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702A" w:rsidRPr="00D56352" w:rsidRDefault="0078702A" w:rsidP="0078702A">
      <w:pPr>
        <w:spacing w:after="0"/>
        <w:jc w:val="right"/>
        <w:rPr>
          <w:rFonts w:ascii="TH SarabunPSK" w:hAnsi="TH SarabunPSK" w:cs="TH SarabunPSK"/>
          <w:b/>
          <w:bCs/>
          <w:sz w:val="32"/>
          <w:szCs w:val="32"/>
        </w:rPr>
      </w:pPr>
      <w:r w:rsidRPr="00D56352">
        <w:rPr>
          <w:rFonts w:ascii="TH SarabunPSK" w:hAnsi="TH SarabunPSK" w:cs="TH SarabunPSK"/>
          <w:b/>
          <w:bCs/>
          <w:sz w:val="32"/>
          <w:szCs w:val="32"/>
          <w:cs/>
        </w:rPr>
        <w:t>แบบ ตก.1</w:t>
      </w:r>
    </w:p>
    <w:p w:rsidR="0078702A" w:rsidRPr="00D56352" w:rsidRDefault="0078702A" w:rsidP="0078702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56352">
        <w:rPr>
          <w:rFonts w:ascii="TH SarabunPSK" w:hAnsi="TH SarabunPSK" w:cs="TH SarabunPSK"/>
          <w:b/>
          <w:bCs/>
          <w:sz w:val="32"/>
          <w:szCs w:val="32"/>
          <w:cs/>
        </w:rPr>
        <w:t>แบบรายงานการตรวจราชการระดับจังหวัด ปีงบประมาณ พ.ศ. 2559</w:t>
      </w:r>
    </w:p>
    <w:p w:rsidR="0078702A" w:rsidRPr="00D56352" w:rsidRDefault="0078702A" w:rsidP="0078702A">
      <w:pPr>
        <w:spacing w:after="0" w:line="240" w:lineRule="auto"/>
        <w:ind w:right="-33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56352">
        <w:rPr>
          <w:rFonts w:ascii="TH SarabunPSK" w:hAnsi="TH SarabunPSK" w:cs="TH SarabunPSK"/>
          <w:b/>
          <w:bCs/>
          <w:sz w:val="32"/>
          <w:szCs w:val="32"/>
          <w:cs/>
        </w:rPr>
        <w:t>คณะที่ 3  การพัฒนาระบบบริหารจัดการ</w:t>
      </w:r>
    </w:p>
    <w:p w:rsidR="0078702A" w:rsidRPr="00D56352" w:rsidRDefault="0078702A" w:rsidP="0078702A">
      <w:pPr>
        <w:spacing w:after="0" w:line="240" w:lineRule="auto"/>
        <w:ind w:right="-329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56352">
        <w:rPr>
          <w:rFonts w:ascii="TH SarabunPSK" w:hAnsi="TH SarabunPSK" w:cs="TH SarabunPSK"/>
          <w:b/>
          <w:bCs/>
          <w:sz w:val="32"/>
          <w:szCs w:val="32"/>
          <w:cs/>
        </w:rPr>
        <w:t>หัวข้อ 3.2  การบริหารจัดการด้านยาและเวชภัณฑ์ที่มิใช่ยา</w:t>
      </w:r>
    </w:p>
    <w:p w:rsidR="0078702A" w:rsidRPr="00D56352" w:rsidRDefault="0078702A" w:rsidP="0078702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56352">
        <w:rPr>
          <w:rFonts w:ascii="TH SarabunPSK" w:hAnsi="TH SarabunPSK" w:cs="TH SarabunPSK"/>
          <w:b/>
          <w:bCs/>
          <w:sz w:val="32"/>
          <w:szCs w:val="32"/>
          <w:cs/>
        </w:rPr>
        <w:t>จังหวัดตาก เขตสุขภาพที่ 2  ตรวจราชการวันที่ 16-18 มีนาคม 2559</w:t>
      </w:r>
    </w:p>
    <w:p w:rsidR="0078702A" w:rsidRPr="00D56352" w:rsidRDefault="0078702A" w:rsidP="0078702A">
      <w:pPr>
        <w:spacing w:after="0"/>
        <w:rPr>
          <w:rFonts w:ascii="TH SarabunPSK" w:hAnsi="TH SarabunPSK" w:cs="TH SarabunPSK"/>
          <w:sz w:val="16"/>
          <w:szCs w:val="16"/>
        </w:rPr>
      </w:pPr>
    </w:p>
    <w:p w:rsidR="0078702A" w:rsidRPr="00D56352" w:rsidRDefault="0078702A" w:rsidP="0078702A">
      <w:pPr>
        <w:spacing w:after="0" w:line="240" w:lineRule="auto"/>
        <w:ind w:left="3544" w:right="-45" w:hanging="3544"/>
        <w:rPr>
          <w:rFonts w:ascii="TH SarabunPSK" w:hAnsi="TH SarabunPSK" w:cs="TH SarabunPSK"/>
          <w:b/>
          <w:bCs/>
          <w:sz w:val="32"/>
          <w:szCs w:val="32"/>
        </w:rPr>
      </w:pPr>
      <w:r w:rsidRPr="00D56352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ประเด็นการตรวจราชการที่มุ่งเน้น </w:t>
      </w:r>
      <w:r w:rsidRPr="00D56352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</w:p>
    <w:p w:rsidR="0078702A" w:rsidRPr="00D56352" w:rsidRDefault="0078702A" w:rsidP="001A776D">
      <w:pPr>
        <w:pStyle w:val="a3"/>
        <w:numPr>
          <w:ilvl w:val="0"/>
          <w:numId w:val="4"/>
        </w:numPr>
        <w:spacing w:after="0" w:line="240" w:lineRule="auto"/>
        <w:ind w:right="-45"/>
        <w:rPr>
          <w:rFonts w:ascii="TH SarabunPSK" w:hAnsi="TH SarabunPSK" w:cs="TH SarabunPSK"/>
          <w:sz w:val="32"/>
          <w:szCs w:val="32"/>
        </w:rPr>
      </w:pPr>
      <w:r w:rsidRPr="00D56352">
        <w:rPr>
          <w:rFonts w:ascii="TH SarabunPSK" w:hAnsi="TH SarabunPSK" w:cs="TH SarabunPSK"/>
          <w:sz w:val="32"/>
          <w:szCs w:val="32"/>
          <w:cs/>
        </w:rPr>
        <w:t>การพัฒนาประสิทธิภาพระบบการบริหารจัดการยาและเวชภัณฑ์ตามระเบียบกระทรวงสาธารณสุขว่าด้วยการบริการจัดการยาและเวชภัณฑ์ที่มิใช่ยา พ.ศ.2557</w:t>
      </w:r>
    </w:p>
    <w:p w:rsidR="0078702A" w:rsidRPr="00D56352" w:rsidRDefault="0078702A" w:rsidP="001A776D">
      <w:pPr>
        <w:pStyle w:val="a3"/>
        <w:numPr>
          <w:ilvl w:val="0"/>
          <w:numId w:val="4"/>
        </w:numPr>
        <w:spacing w:after="0" w:line="240" w:lineRule="auto"/>
        <w:ind w:right="-45"/>
        <w:rPr>
          <w:rFonts w:ascii="TH SarabunPSK" w:hAnsi="TH SarabunPSK" w:cs="TH SarabunPSK"/>
          <w:sz w:val="32"/>
          <w:szCs w:val="32"/>
        </w:rPr>
      </w:pPr>
      <w:r w:rsidRPr="00D56352">
        <w:rPr>
          <w:rFonts w:ascii="TH SarabunPSK" w:hAnsi="TH SarabunPSK" w:cs="TH SarabunPSK"/>
          <w:sz w:val="32"/>
          <w:szCs w:val="32"/>
          <w:cs/>
        </w:rPr>
        <w:t>การสั่งใช้และการใช้ยาและเวชภัณฑ์ที่มิใช่ยาอย่างสมเหตุผล</w:t>
      </w:r>
    </w:p>
    <w:p w:rsidR="0078702A" w:rsidRPr="00D56352" w:rsidRDefault="0078702A" w:rsidP="001A776D">
      <w:pPr>
        <w:pStyle w:val="a3"/>
        <w:numPr>
          <w:ilvl w:val="0"/>
          <w:numId w:val="4"/>
        </w:numPr>
        <w:spacing w:after="0" w:line="240" w:lineRule="auto"/>
        <w:ind w:right="-45"/>
        <w:rPr>
          <w:rFonts w:ascii="TH SarabunPSK" w:hAnsi="TH SarabunPSK" w:cs="TH SarabunPSK"/>
          <w:sz w:val="32"/>
          <w:szCs w:val="32"/>
        </w:rPr>
      </w:pPr>
      <w:r w:rsidRPr="00D56352">
        <w:rPr>
          <w:rFonts w:ascii="TH SarabunPSK" w:hAnsi="TH SarabunPSK" w:cs="TH SarabunPSK"/>
          <w:sz w:val="32"/>
          <w:szCs w:val="32"/>
          <w:cs/>
        </w:rPr>
        <w:t>จริยธรรมว่าด้วยการจัดซื้อจัดหาและการส่งเสริมการขายยาและเวชภัณฑ์ที่มิใช่ยา</w:t>
      </w:r>
    </w:p>
    <w:p w:rsidR="00FF4EB2" w:rsidRPr="00D56352" w:rsidRDefault="00FF4EB2" w:rsidP="001A776D">
      <w:pPr>
        <w:pStyle w:val="a3"/>
        <w:numPr>
          <w:ilvl w:val="0"/>
          <w:numId w:val="5"/>
        </w:numPr>
        <w:spacing w:after="0" w:line="240" w:lineRule="auto"/>
        <w:ind w:left="284" w:hanging="284"/>
        <w:rPr>
          <w:rFonts w:ascii="TH SarabunPSK" w:hAnsi="TH SarabunPSK" w:cs="TH SarabunPSK"/>
          <w:sz w:val="32"/>
          <w:szCs w:val="32"/>
        </w:rPr>
      </w:pPr>
      <w:r w:rsidRPr="00D56352">
        <w:rPr>
          <w:rFonts w:ascii="TH SarabunPSK" w:hAnsi="TH SarabunPSK" w:cs="TH SarabunPSK"/>
          <w:b/>
          <w:bCs/>
          <w:sz w:val="32"/>
          <w:szCs w:val="32"/>
          <w:cs/>
        </w:rPr>
        <w:t>ส่วนที่ 1 ข้อสังเกตที่พบ/ ปัญหา/อุปสรรค/ข้อเสนอแนะ</w:t>
      </w:r>
    </w:p>
    <w:p w:rsidR="00FF4EB2" w:rsidRPr="00D56352" w:rsidRDefault="00FF4EB2" w:rsidP="001A776D">
      <w:pPr>
        <w:numPr>
          <w:ilvl w:val="0"/>
          <w:numId w:val="1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56352">
        <w:rPr>
          <w:rFonts w:ascii="TH SarabunPSK" w:hAnsi="TH SarabunPSK" w:cs="TH SarabunPSK"/>
          <w:b/>
          <w:bCs/>
          <w:sz w:val="32"/>
          <w:szCs w:val="32"/>
          <w:cs/>
        </w:rPr>
        <w:t xml:space="preserve">ข้อสังเกต ปัญหา อุปสรรค </w:t>
      </w:r>
    </w:p>
    <w:p w:rsidR="00FF4EB2" w:rsidRPr="00D56352" w:rsidRDefault="00FF4EB2" w:rsidP="00FF4EB2">
      <w:pPr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</w:rPr>
      </w:pPr>
      <w:r w:rsidRPr="00D56352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</w:t>
      </w:r>
    </w:p>
    <w:p w:rsidR="00FF4EB2" w:rsidRPr="00D56352" w:rsidRDefault="00FF4EB2" w:rsidP="00FF4EB2">
      <w:pPr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</w:rPr>
      </w:pPr>
      <w:r w:rsidRPr="00D56352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</w:t>
      </w:r>
    </w:p>
    <w:p w:rsidR="00FF4EB2" w:rsidRPr="00D56352" w:rsidRDefault="00FF4EB2" w:rsidP="00FF4EB2">
      <w:pPr>
        <w:spacing w:after="0" w:line="240" w:lineRule="auto"/>
        <w:ind w:left="357"/>
        <w:rPr>
          <w:rFonts w:ascii="TH SarabunPSK" w:hAnsi="TH SarabunPSK" w:cs="TH SarabunPSK"/>
          <w:sz w:val="32"/>
          <w:szCs w:val="32"/>
          <w:cs/>
        </w:rPr>
      </w:pPr>
      <w:r w:rsidRPr="00D56352">
        <w:rPr>
          <w:rFonts w:ascii="TH SarabunPSK" w:hAnsi="TH SarabunPSK" w:cs="TH SarabunPSK"/>
          <w:b/>
          <w:bCs/>
          <w:sz w:val="32"/>
          <w:szCs w:val="32"/>
          <w:cs/>
        </w:rPr>
        <w:t>ข้อเสนอแนะ</w:t>
      </w:r>
    </w:p>
    <w:p w:rsidR="00FF4EB2" w:rsidRPr="00D56352" w:rsidRDefault="00FF4EB2" w:rsidP="0078702A">
      <w:pPr>
        <w:pStyle w:val="1"/>
        <w:spacing w:after="0" w:line="240" w:lineRule="auto"/>
        <w:ind w:left="851" w:hanging="431"/>
        <w:rPr>
          <w:rFonts w:ascii="TH SarabunPSK" w:hAnsi="TH SarabunPSK" w:cs="TH SarabunPSK"/>
          <w:sz w:val="32"/>
          <w:szCs w:val="32"/>
        </w:rPr>
      </w:pPr>
      <w:r w:rsidRPr="00D56352">
        <w:rPr>
          <w:rFonts w:ascii="TH SarabunPSK" w:hAnsi="TH SarabunPSK" w:cs="TH SarabunPSK"/>
          <w:sz w:val="32"/>
          <w:szCs w:val="32"/>
          <w:cs/>
        </w:rPr>
        <w:t>1.</w:t>
      </w:r>
      <w:r w:rsidR="0078702A" w:rsidRPr="00D56352">
        <w:rPr>
          <w:rFonts w:ascii="TH SarabunPSK" w:hAnsi="TH SarabunPSK" w:cs="TH SarabunPSK"/>
          <w:sz w:val="32"/>
          <w:szCs w:val="32"/>
          <w:cs/>
        </w:rPr>
        <w:t>1</w:t>
      </w:r>
      <w:r w:rsidRPr="00D56352">
        <w:rPr>
          <w:rFonts w:ascii="TH SarabunPSK" w:hAnsi="TH SarabunPSK" w:cs="TH SarabunPSK"/>
          <w:sz w:val="32"/>
          <w:szCs w:val="32"/>
          <w:cs/>
        </w:rPr>
        <w:t xml:space="preserve"> ข้อเสนอแนะต่อส่วนกลาง หรือผู้บริหาร เพื่อการปรับปรุงนโยบาย แนวปฏิบัติ การดำเนินงาน กฎระเบียบ กฎหมาย </w:t>
      </w:r>
    </w:p>
    <w:p w:rsidR="00FF4EB2" w:rsidRPr="00D56352" w:rsidRDefault="00FF4EB2" w:rsidP="00FF4EB2">
      <w:pPr>
        <w:spacing w:after="0" w:line="240" w:lineRule="auto"/>
        <w:ind w:left="420"/>
        <w:rPr>
          <w:rFonts w:ascii="TH SarabunPSK" w:hAnsi="TH SarabunPSK" w:cs="TH SarabunPSK"/>
          <w:b/>
          <w:bCs/>
          <w:sz w:val="32"/>
          <w:szCs w:val="32"/>
        </w:rPr>
      </w:pPr>
      <w:r w:rsidRPr="00D56352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</w:t>
      </w:r>
    </w:p>
    <w:p w:rsidR="00FF4EB2" w:rsidRPr="00D56352" w:rsidRDefault="00FF4EB2" w:rsidP="00FF4EB2">
      <w:pPr>
        <w:spacing w:after="0" w:line="240" w:lineRule="auto"/>
        <w:ind w:left="420"/>
        <w:rPr>
          <w:rFonts w:ascii="TH SarabunPSK" w:hAnsi="TH SarabunPSK" w:cs="TH SarabunPSK"/>
          <w:b/>
          <w:bCs/>
          <w:sz w:val="32"/>
          <w:szCs w:val="32"/>
        </w:rPr>
      </w:pPr>
      <w:r w:rsidRPr="00D56352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</w:t>
      </w:r>
    </w:p>
    <w:p w:rsidR="00FF4EB2" w:rsidRPr="00D56352" w:rsidRDefault="00FF4EB2" w:rsidP="00FF4EB2">
      <w:pPr>
        <w:pStyle w:val="1"/>
        <w:spacing w:after="0" w:line="240" w:lineRule="auto"/>
        <w:ind w:left="420"/>
        <w:rPr>
          <w:rFonts w:ascii="TH SarabunPSK" w:hAnsi="TH SarabunPSK" w:cs="TH SarabunPSK"/>
          <w:sz w:val="32"/>
          <w:szCs w:val="32"/>
        </w:rPr>
      </w:pPr>
      <w:r w:rsidRPr="00D56352">
        <w:rPr>
          <w:rFonts w:ascii="TH SarabunPSK" w:hAnsi="TH SarabunPSK" w:cs="TH SarabunPSK"/>
          <w:sz w:val="32"/>
          <w:szCs w:val="32"/>
          <w:cs/>
        </w:rPr>
        <w:t xml:space="preserve">...................................................................................................................................................................... </w:t>
      </w:r>
    </w:p>
    <w:p w:rsidR="00FF4EB2" w:rsidRPr="00D56352" w:rsidRDefault="00FF4EB2" w:rsidP="001A776D">
      <w:pPr>
        <w:pStyle w:val="a3"/>
        <w:numPr>
          <w:ilvl w:val="0"/>
          <w:numId w:val="5"/>
        </w:numPr>
        <w:spacing w:before="240" w:after="0" w:line="240" w:lineRule="auto"/>
        <w:ind w:left="284" w:hanging="284"/>
        <w:rPr>
          <w:rFonts w:ascii="TH SarabunPSK" w:hAnsi="TH SarabunPSK" w:cs="TH SarabunPSK"/>
          <w:b/>
          <w:bCs/>
          <w:sz w:val="32"/>
          <w:szCs w:val="32"/>
        </w:rPr>
      </w:pPr>
      <w:r w:rsidRPr="00D56352">
        <w:rPr>
          <w:rFonts w:ascii="TH SarabunPSK" w:hAnsi="TH SarabunPSK" w:cs="TH SarabunPSK"/>
          <w:b/>
          <w:bCs/>
          <w:sz w:val="32"/>
          <w:szCs w:val="32"/>
          <w:cs/>
        </w:rPr>
        <w:t>ส่วนที่ 2 ข้อมูลตามเป้าหมาย การตรวจติดตาม และ/หรือ ผลลัพธ์ในแนวทางการตรวจราชการ</w:t>
      </w:r>
      <w:r w:rsidRPr="00D56352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FF4EB2" w:rsidRPr="00D56352" w:rsidRDefault="00FF4EB2" w:rsidP="001A776D">
      <w:pPr>
        <w:numPr>
          <w:ilvl w:val="0"/>
          <w:numId w:val="1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56352">
        <w:rPr>
          <w:rFonts w:ascii="TH SarabunPSK" w:hAnsi="TH SarabunPSK" w:cs="TH SarabunPSK"/>
          <w:b/>
          <w:bCs/>
          <w:sz w:val="32"/>
          <w:szCs w:val="32"/>
          <w:cs/>
        </w:rPr>
        <w:t>มูลค่าการจัดซื้อร่วมยาและเวชภัณฑ์ที่มิใช่ยาของหน่วยงาน</w:t>
      </w:r>
      <w:r w:rsidRPr="00D56352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D56352">
        <w:rPr>
          <w:rFonts w:ascii="TH SarabunPSK" w:hAnsi="TH SarabunPSK" w:cs="TH SarabunPSK"/>
          <w:sz w:val="32"/>
          <w:szCs w:val="32"/>
        </w:rPr>
        <w:t>(</w:t>
      </w:r>
      <w:r w:rsidRPr="00D56352">
        <w:rPr>
          <w:rFonts w:ascii="TH SarabunPSK" w:hAnsi="TH SarabunPSK" w:cs="TH SarabunPSK"/>
          <w:sz w:val="32"/>
          <w:szCs w:val="32"/>
          <w:cs/>
          <w:lang w:val="en-GB"/>
        </w:rPr>
        <w:t>เท่ากับหรือมากกว่าร้อยละ 20 ของมูลค่าการจัดซื้อ</w:t>
      </w:r>
      <w:r w:rsidRPr="00D56352">
        <w:rPr>
          <w:rFonts w:ascii="TH SarabunPSK" w:hAnsi="TH SarabunPSK" w:cs="TH SarabunPSK"/>
          <w:sz w:val="32"/>
          <w:szCs w:val="32"/>
          <w:cs/>
        </w:rPr>
        <w:t>ยาและเวชภัณฑ์</w:t>
      </w:r>
      <w:r w:rsidRPr="00D56352">
        <w:rPr>
          <w:rFonts w:ascii="TH SarabunPSK" w:hAnsi="TH SarabunPSK" w:cs="TH SarabunPSK"/>
          <w:sz w:val="32"/>
          <w:szCs w:val="32"/>
          <w:cs/>
          <w:lang w:val="en-GB"/>
        </w:rPr>
        <w:t>ที่มิใช่ยาทั้งหมด</w:t>
      </w:r>
      <w:r w:rsidRPr="00D56352">
        <w:rPr>
          <w:rFonts w:ascii="TH SarabunPSK" w:hAnsi="TH SarabunPSK" w:cs="TH SarabunPSK"/>
          <w:sz w:val="32"/>
          <w:szCs w:val="32"/>
        </w:rPr>
        <w:t xml:space="preserve">)  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418"/>
        <w:gridCol w:w="425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708"/>
        <w:gridCol w:w="993"/>
        <w:gridCol w:w="851"/>
      </w:tblGrid>
      <w:tr w:rsidR="0078702A" w:rsidRPr="00D56352" w:rsidTr="0078702A">
        <w:trPr>
          <w:trHeight w:val="397"/>
          <w:tblHeader/>
        </w:trPr>
        <w:tc>
          <w:tcPr>
            <w:tcW w:w="1418" w:type="dxa"/>
            <w:vMerge w:val="restart"/>
            <w:shd w:val="clear" w:color="auto" w:fill="D9D9D9" w:themeFill="background1" w:themeFillShade="D9"/>
            <w:vAlign w:val="center"/>
          </w:tcPr>
          <w:p w:rsidR="0078702A" w:rsidRPr="00D56352" w:rsidRDefault="0078702A" w:rsidP="0078702A">
            <w:pPr>
              <w:spacing w:after="0" w:line="240" w:lineRule="auto"/>
              <w:jc w:val="center"/>
              <w:rPr>
                <w:rFonts w:ascii="TH SarabunPSK" w:eastAsia="Batang" w:hAnsi="TH SarabunPSK" w:cs="TH SarabunPSK"/>
                <w:b/>
                <w:bCs/>
                <w:sz w:val="28"/>
                <w:cs/>
                <w:lang w:eastAsia="ko-KR"/>
              </w:rPr>
            </w:pPr>
            <w:r w:rsidRPr="00D56352">
              <w:rPr>
                <w:rFonts w:ascii="TH SarabunPSK" w:eastAsia="Batang" w:hAnsi="TH SarabunPSK" w:cs="TH SarabunPSK"/>
                <w:b/>
                <w:bCs/>
                <w:sz w:val="28"/>
                <w:cs/>
                <w:lang w:eastAsia="ko-KR"/>
              </w:rPr>
              <w:t>ชื่อโรงพยาบาล</w:t>
            </w:r>
          </w:p>
        </w:tc>
        <w:tc>
          <w:tcPr>
            <w:tcW w:w="2693" w:type="dxa"/>
            <w:gridSpan w:val="5"/>
            <w:shd w:val="clear" w:color="auto" w:fill="D9D9D9" w:themeFill="background1" w:themeFillShade="D9"/>
            <w:vAlign w:val="center"/>
          </w:tcPr>
          <w:p w:rsidR="0078702A" w:rsidRPr="00D56352" w:rsidRDefault="0078702A" w:rsidP="0078702A">
            <w:pPr>
              <w:spacing w:after="0" w:line="240" w:lineRule="auto"/>
              <w:jc w:val="center"/>
              <w:rPr>
                <w:rFonts w:ascii="TH SarabunPSK" w:eastAsia="Batang" w:hAnsi="TH SarabunPSK" w:cs="TH SarabunPSK"/>
                <w:b/>
                <w:bCs/>
                <w:sz w:val="28"/>
                <w:lang w:eastAsia="ko-KR"/>
              </w:rPr>
            </w:pPr>
            <w:r w:rsidRPr="00D56352">
              <w:rPr>
                <w:rFonts w:ascii="TH SarabunPSK" w:hAnsi="TH SarabunPSK" w:cs="TH SarabunPSK"/>
                <w:b/>
                <w:bCs/>
                <w:sz w:val="28"/>
                <w:cs/>
              </w:rPr>
              <w:t>มูลค่าการจัดซื้อร่วม</w:t>
            </w:r>
          </w:p>
        </w:tc>
        <w:tc>
          <w:tcPr>
            <w:tcW w:w="2835" w:type="dxa"/>
            <w:gridSpan w:val="5"/>
            <w:shd w:val="clear" w:color="auto" w:fill="D9D9D9" w:themeFill="background1" w:themeFillShade="D9"/>
            <w:vAlign w:val="center"/>
          </w:tcPr>
          <w:p w:rsidR="0078702A" w:rsidRPr="00D56352" w:rsidRDefault="0078702A" w:rsidP="0078702A">
            <w:pPr>
              <w:spacing w:after="0" w:line="240" w:lineRule="auto"/>
              <w:jc w:val="center"/>
              <w:rPr>
                <w:rFonts w:ascii="TH SarabunPSK" w:eastAsia="Batang" w:hAnsi="TH SarabunPSK" w:cs="TH SarabunPSK"/>
                <w:b/>
                <w:bCs/>
                <w:sz w:val="28"/>
                <w:lang w:eastAsia="ko-KR"/>
              </w:rPr>
            </w:pPr>
            <w:r w:rsidRPr="00D56352">
              <w:rPr>
                <w:rFonts w:ascii="TH SarabunPSK" w:hAnsi="TH SarabunPSK" w:cs="TH SarabunPSK"/>
                <w:b/>
                <w:bCs/>
                <w:sz w:val="28"/>
                <w:cs/>
              </w:rPr>
              <w:t>มูลค่าการจัดซื้อ</w:t>
            </w:r>
            <w:r w:rsidRPr="00D56352">
              <w:rPr>
                <w:rFonts w:ascii="TH SarabunPSK" w:hAnsi="TH SarabunPSK" w:cs="TH SarabunPSK"/>
                <w:b/>
                <w:bCs/>
                <w:sz w:val="28"/>
                <w:cs/>
                <w:lang w:val="en-GB"/>
              </w:rPr>
              <w:t>ทั้งหมด</w:t>
            </w:r>
          </w:p>
        </w:tc>
        <w:tc>
          <w:tcPr>
            <w:tcW w:w="2552" w:type="dxa"/>
            <w:gridSpan w:val="3"/>
            <w:shd w:val="clear" w:color="auto" w:fill="D9D9D9" w:themeFill="background1" w:themeFillShade="D9"/>
            <w:vAlign w:val="center"/>
          </w:tcPr>
          <w:p w:rsidR="0078702A" w:rsidRPr="00D56352" w:rsidRDefault="0078702A" w:rsidP="0078702A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56352">
              <w:rPr>
                <w:rFonts w:ascii="TH SarabunPSK" w:hAnsi="TH SarabunPSK" w:cs="TH SarabunPSK"/>
                <w:b/>
                <w:bCs/>
                <w:sz w:val="28"/>
                <w:cs/>
              </w:rPr>
              <w:t>รวมมูลค่าจัดซื้อยาและเวชภัณฑ์</w:t>
            </w:r>
          </w:p>
          <w:p w:rsidR="0078702A" w:rsidRPr="00D56352" w:rsidRDefault="0078702A" w:rsidP="0078702A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D56352">
              <w:rPr>
                <w:rFonts w:ascii="TH SarabunPSK" w:hAnsi="TH SarabunPSK" w:cs="TH SarabunPSK"/>
                <w:b/>
                <w:bCs/>
                <w:sz w:val="28"/>
                <w:cs/>
              </w:rPr>
              <w:t>ที่มิใช่ยา</w:t>
            </w:r>
          </w:p>
        </w:tc>
      </w:tr>
      <w:tr w:rsidR="0078702A" w:rsidRPr="00D56352" w:rsidTr="0078702A">
        <w:trPr>
          <w:trHeight w:val="466"/>
          <w:tblHeader/>
        </w:trPr>
        <w:tc>
          <w:tcPr>
            <w:tcW w:w="1418" w:type="dxa"/>
            <w:vMerge/>
            <w:shd w:val="clear" w:color="auto" w:fill="D9D9D9" w:themeFill="background1" w:themeFillShade="D9"/>
            <w:vAlign w:val="center"/>
          </w:tcPr>
          <w:p w:rsidR="0078702A" w:rsidRPr="00D56352" w:rsidRDefault="0078702A" w:rsidP="00617AC3">
            <w:pPr>
              <w:spacing w:after="0" w:line="240" w:lineRule="auto"/>
              <w:jc w:val="center"/>
              <w:rPr>
                <w:rFonts w:ascii="TH SarabunPSK" w:eastAsia="Batang" w:hAnsi="TH SarabunPSK" w:cs="TH SarabunPSK"/>
                <w:sz w:val="28"/>
                <w:cs/>
                <w:lang w:eastAsia="ko-KR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  <w:tcMar>
              <w:left w:w="28" w:type="dxa"/>
              <w:right w:w="28" w:type="dxa"/>
            </w:tcMar>
          </w:tcPr>
          <w:p w:rsidR="0078702A" w:rsidRPr="00D56352" w:rsidRDefault="0078702A" w:rsidP="00617AC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D56352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ยา</w:t>
            </w:r>
          </w:p>
        </w:tc>
        <w:tc>
          <w:tcPr>
            <w:tcW w:w="567" w:type="dxa"/>
            <w:shd w:val="clear" w:color="auto" w:fill="D9D9D9" w:themeFill="background1" w:themeFillShade="D9"/>
            <w:tcMar>
              <w:left w:w="28" w:type="dxa"/>
              <w:right w:w="28" w:type="dxa"/>
            </w:tcMar>
          </w:tcPr>
          <w:p w:rsidR="0078702A" w:rsidRPr="00D56352" w:rsidRDefault="0078702A" w:rsidP="00617AC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D56352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วัสดุ</w:t>
            </w:r>
            <w:r w:rsidRPr="00D56352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br/>
              <w:t>การ</w:t>
            </w:r>
            <w:r w:rsidRPr="00D56352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br/>
              <w:t>แพทย์</w:t>
            </w:r>
          </w:p>
        </w:tc>
        <w:tc>
          <w:tcPr>
            <w:tcW w:w="567" w:type="dxa"/>
            <w:shd w:val="clear" w:color="auto" w:fill="D9D9D9" w:themeFill="background1" w:themeFillShade="D9"/>
            <w:tcMar>
              <w:left w:w="28" w:type="dxa"/>
              <w:right w:w="28" w:type="dxa"/>
            </w:tcMar>
          </w:tcPr>
          <w:p w:rsidR="0078702A" w:rsidRPr="00D56352" w:rsidRDefault="0078702A" w:rsidP="00617AC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D56352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วัสดุทันต</w:t>
            </w:r>
            <w:r w:rsidRPr="00D56352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br/>
              <w:t>กรรม</w:t>
            </w:r>
          </w:p>
        </w:tc>
        <w:tc>
          <w:tcPr>
            <w:tcW w:w="567" w:type="dxa"/>
            <w:shd w:val="clear" w:color="auto" w:fill="D9D9D9" w:themeFill="background1" w:themeFillShade="D9"/>
            <w:tcMar>
              <w:left w:w="28" w:type="dxa"/>
              <w:right w:w="28" w:type="dxa"/>
            </w:tcMar>
          </w:tcPr>
          <w:p w:rsidR="0078702A" w:rsidRPr="00D56352" w:rsidRDefault="0078702A" w:rsidP="00617AC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D56352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วัสดุเอกซ</w:t>
            </w:r>
            <w:r w:rsidRPr="00D56352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br/>
              <w:t>เรย์</w:t>
            </w:r>
          </w:p>
        </w:tc>
        <w:tc>
          <w:tcPr>
            <w:tcW w:w="567" w:type="dxa"/>
            <w:shd w:val="clear" w:color="auto" w:fill="D9D9D9" w:themeFill="background1" w:themeFillShade="D9"/>
            <w:tcMar>
              <w:left w:w="28" w:type="dxa"/>
              <w:right w:w="28" w:type="dxa"/>
            </w:tcMar>
          </w:tcPr>
          <w:p w:rsidR="0078702A" w:rsidRPr="00D56352" w:rsidRDefault="0078702A" w:rsidP="00617AC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D56352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วัสดุวิทยา</w:t>
            </w:r>
            <w:r w:rsidRPr="00D56352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br/>
              <w:t>ศาสตร์</w:t>
            </w:r>
          </w:p>
        </w:tc>
        <w:tc>
          <w:tcPr>
            <w:tcW w:w="567" w:type="dxa"/>
            <w:shd w:val="clear" w:color="auto" w:fill="D9D9D9" w:themeFill="background1" w:themeFillShade="D9"/>
            <w:tcMar>
              <w:left w:w="28" w:type="dxa"/>
              <w:right w:w="28" w:type="dxa"/>
            </w:tcMar>
          </w:tcPr>
          <w:p w:rsidR="0078702A" w:rsidRPr="00D56352" w:rsidRDefault="0078702A" w:rsidP="00617AC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D56352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ยา</w:t>
            </w:r>
          </w:p>
        </w:tc>
        <w:tc>
          <w:tcPr>
            <w:tcW w:w="567" w:type="dxa"/>
            <w:shd w:val="clear" w:color="auto" w:fill="D9D9D9" w:themeFill="background1" w:themeFillShade="D9"/>
            <w:tcMar>
              <w:left w:w="28" w:type="dxa"/>
              <w:right w:w="28" w:type="dxa"/>
            </w:tcMar>
          </w:tcPr>
          <w:p w:rsidR="0078702A" w:rsidRPr="00D56352" w:rsidRDefault="0078702A" w:rsidP="00617AC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D56352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วัสดุ</w:t>
            </w:r>
            <w:r w:rsidRPr="00D56352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br/>
              <w:t>การ</w:t>
            </w:r>
            <w:r w:rsidRPr="00D56352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br/>
              <w:t>แพทย์</w:t>
            </w:r>
          </w:p>
        </w:tc>
        <w:tc>
          <w:tcPr>
            <w:tcW w:w="567" w:type="dxa"/>
            <w:shd w:val="clear" w:color="auto" w:fill="D9D9D9" w:themeFill="background1" w:themeFillShade="D9"/>
            <w:tcMar>
              <w:left w:w="28" w:type="dxa"/>
              <w:right w:w="28" w:type="dxa"/>
            </w:tcMar>
          </w:tcPr>
          <w:p w:rsidR="0078702A" w:rsidRPr="00D56352" w:rsidRDefault="0078702A" w:rsidP="00617AC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D56352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วัสดุทันต</w:t>
            </w:r>
            <w:r w:rsidRPr="00D56352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br/>
              <w:t>กรรม</w:t>
            </w:r>
          </w:p>
        </w:tc>
        <w:tc>
          <w:tcPr>
            <w:tcW w:w="567" w:type="dxa"/>
            <w:shd w:val="clear" w:color="auto" w:fill="D9D9D9" w:themeFill="background1" w:themeFillShade="D9"/>
            <w:tcMar>
              <w:left w:w="28" w:type="dxa"/>
              <w:right w:w="28" w:type="dxa"/>
            </w:tcMar>
          </w:tcPr>
          <w:p w:rsidR="0078702A" w:rsidRPr="00D56352" w:rsidRDefault="0078702A" w:rsidP="00617AC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D56352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วัสดุเอกซ</w:t>
            </w:r>
            <w:r w:rsidRPr="00D56352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br/>
              <w:t>เรย์</w:t>
            </w:r>
          </w:p>
        </w:tc>
        <w:tc>
          <w:tcPr>
            <w:tcW w:w="567" w:type="dxa"/>
            <w:shd w:val="clear" w:color="auto" w:fill="D9D9D9" w:themeFill="background1" w:themeFillShade="D9"/>
            <w:tcMar>
              <w:left w:w="28" w:type="dxa"/>
              <w:right w:w="28" w:type="dxa"/>
            </w:tcMar>
          </w:tcPr>
          <w:p w:rsidR="0078702A" w:rsidRPr="00D56352" w:rsidRDefault="0078702A" w:rsidP="00617AC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D56352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วัสดุวิทยา</w:t>
            </w:r>
            <w:r w:rsidRPr="00D56352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br/>
              <w:t>ศาสตร์</w:t>
            </w:r>
          </w:p>
        </w:tc>
        <w:tc>
          <w:tcPr>
            <w:tcW w:w="708" w:type="dxa"/>
            <w:shd w:val="clear" w:color="auto" w:fill="D9D9D9" w:themeFill="background1" w:themeFillShade="D9"/>
          </w:tcPr>
          <w:p w:rsidR="0078702A" w:rsidRPr="00D56352" w:rsidRDefault="0078702A" w:rsidP="00617AC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D56352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จัดซื้อร่วม</w:t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:rsidR="0078702A" w:rsidRPr="00D56352" w:rsidRDefault="0078702A" w:rsidP="00617AC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D56352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จัดซื้อทั้งหมด</w:t>
            </w:r>
          </w:p>
        </w:tc>
        <w:tc>
          <w:tcPr>
            <w:tcW w:w="851" w:type="dxa"/>
            <w:shd w:val="clear" w:color="auto" w:fill="D9D9D9" w:themeFill="background1" w:themeFillShade="D9"/>
          </w:tcPr>
          <w:p w:rsidR="0078702A" w:rsidRPr="00D56352" w:rsidRDefault="0078702A" w:rsidP="00617AC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D56352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คิดเป็น</w:t>
            </w:r>
          </w:p>
          <w:p w:rsidR="0078702A" w:rsidRPr="00D56352" w:rsidRDefault="0078702A" w:rsidP="00617AC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D56352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ร้อยละ</w:t>
            </w:r>
          </w:p>
        </w:tc>
      </w:tr>
      <w:tr w:rsidR="00FF4EB2" w:rsidRPr="00D56352" w:rsidTr="0078702A">
        <w:trPr>
          <w:trHeight w:val="463"/>
        </w:trPr>
        <w:tc>
          <w:tcPr>
            <w:tcW w:w="1418" w:type="dxa"/>
            <w:shd w:val="clear" w:color="auto" w:fill="auto"/>
            <w:vAlign w:val="center"/>
          </w:tcPr>
          <w:p w:rsidR="00FF4EB2" w:rsidRPr="00D56352" w:rsidRDefault="00FF4EB2" w:rsidP="0078702A">
            <w:pPr>
              <w:spacing w:after="0" w:line="240" w:lineRule="auto"/>
              <w:rPr>
                <w:rFonts w:ascii="TH SarabunPSK" w:eastAsia="Batang" w:hAnsi="TH SarabunPSK" w:cs="TH SarabunPSK"/>
                <w:sz w:val="28"/>
                <w:lang w:eastAsia="ko-KR"/>
              </w:rPr>
            </w:pPr>
            <w:r w:rsidRPr="00D56352">
              <w:rPr>
                <w:rFonts w:ascii="TH SarabunPSK" w:eastAsia="Batang" w:hAnsi="TH SarabunPSK" w:cs="TH SarabunPSK"/>
                <w:sz w:val="28"/>
                <w:cs/>
                <w:lang w:eastAsia="ko-KR"/>
              </w:rPr>
              <w:t>1.</w:t>
            </w:r>
            <w:r w:rsidR="0078702A" w:rsidRPr="00D56352">
              <w:rPr>
                <w:rFonts w:ascii="TH SarabunPSK" w:eastAsia="Batang" w:hAnsi="TH SarabunPSK" w:cs="TH SarabunPSK"/>
                <w:sz w:val="28"/>
                <w:cs/>
                <w:lang w:eastAsia="ko-KR"/>
              </w:rPr>
              <w:t xml:space="preserve"> </w:t>
            </w:r>
            <w:r w:rsidRPr="00D56352">
              <w:rPr>
                <w:rFonts w:ascii="TH SarabunPSK" w:eastAsia="Batang" w:hAnsi="TH SarabunPSK" w:cs="TH SarabunPSK"/>
                <w:sz w:val="28"/>
                <w:cs/>
                <w:lang w:eastAsia="ko-KR"/>
              </w:rPr>
              <w:t>รพ................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FF4EB2" w:rsidRPr="00D56352" w:rsidRDefault="00FF4EB2" w:rsidP="0078702A">
            <w:pPr>
              <w:spacing w:after="0" w:line="240" w:lineRule="auto"/>
              <w:jc w:val="center"/>
              <w:rPr>
                <w:rFonts w:ascii="TH SarabunPSK" w:eastAsia="Batang" w:hAnsi="TH SarabunPSK" w:cs="TH SarabunPSK"/>
                <w:sz w:val="28"/>
                <w:lang w:eastAsia="ko-KR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F4EB2" w:rsidRPr="00D56352" w:rsidRDefault="00FF4EB2" w:rsidP="0078702A">
            <w:pPr>
              <w:spacing w:after="0" w:line="240" w:lineRule="auto"/>
              <w:jc w:val="center"/>
              <w:rPr>
                <w:rFonts w:ascii="TH SarabunPSK" w:eastAsia="Batang" w:hAnsi="TH SarabunPSK" w:cs="TH SarabunPSK"/>
                <w:sz w:val="28"/>
                <w:lang w:eastAsia="ko-KR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F4EB2" w:rsidRPr="00D56352" w:rsidRDefault="00FF4EB2" w:rsidP="0078702A">
            <w:pPr>
              <w:spacing w:after="0" w:line="240" w:lineRule="auto"/>
              <w:jc w:val="center"/>
              <w:rPr>
                <w:rFonts w:ascii="TH SarabunPSK" w:eastAsia="Batang" w:hAnsi="TH SarabunPSK" w:cs="TH SarabunPSK"/>
                <w:sz w:val="28"/>
                <w:lang w:eastAsia="ko-KR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F4EB2" w:rsidRPr="00D56352" w:rsidRDefault="00FF4EB2" w:rsidP="0078702A">
            <w:pPr>
              <w:spacing w:after="0" w:line="240" w:lineRule="auto"/>
              <w:jc w:val="center"/>
              <w:rPr>
                <w:rFonts w:ascii="TH SarabunPSK" w:eastAsia="Batang" w:hAnsi="TH SarabunPSK" w:cs="TH SarabunPSK"/>
                <w:sz w:val="28"/>
                <w:lang w:eastAsia="ko-KR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F4EB2" w:rsidRPr="00D56352" w:rsidRDefault="00FF4EB2" w:rsidP="0078702A">
            <w:pPr>
              <w:spacing w:after="0" w:line="240" w:lineRule="auto"/>
              <w:jc w:val="center"/>
              <w:rPr>
                <w:rFonts w:ascii="TH SarabunPSK" w:eastAsia="Batang" w:hAnsi="TH SarabunPSK" w:cs="TH SarabunPSK"/>
                <w:sz w:val="28"/>
                <w:lang w:eastAsia="ko-KR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F4EB2" w:rsidRPr="00D56352" w:rsidRDefault="00FF4EB2" w:rsidP="0078702A">
            <w:pPr>
              <w:spacing w:after="0" w:line="240" w:lineRule="auto"/>
              <w:jc w:val="center"/>
              <w:rPr>
                <w:rFonts w:ascii="TH SarabunPSK" w:eastAsia="Batang" w:hAnsi="TH SarabunPSK" w:cs="TH SarabunPSK"/>
                <w:sz w:val="28"/>
                <w:lang w:eastAsia="ko-KR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F4EB2" w:rsidRPr="00D56352" w:rsidRDefault="00FF4EB2" w:rsidP="0078702A">
            <w:pPr>
              <w:spacing w:after="0" w:line="240" w:lineRule="auto"/>
              <w:jc w:val="center"/>
              <w:rPr>
                <w:rFonts w:ascii="TH SarabunPSK" w:eastAsia="Batang" w:hAnsi="TH SarabunPSK" w:cs="TH SarabunPSK"/>
                <w:sz w:val="28"/>
                <w:lang w:eastAsia="ko-KR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F4EB2" w:rsidRPr="00D56352" w:rsidRDefault="00FF4EB2" w:rsidP="0078702A">
            <w:pPr>
              <w:spacing w:after="0" w:line="240" w:lineRule="auto"/>
              <w:jc w:val="center"/>
              <w:rPr>
                <w:rFonts w:ascii="TH SarabunPSK" w:eastAsia="Batang" w:hAnsi="TH SarabunPSK" w:cs="TH SarabunPSK"/>
                <w:sz w:val="28"/>
                <w:lang w:eastAsia="ko-KR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F4EB2" w:rsidRPr="00D56352" w:rsidRDefault="00FF4EB2" w:rsidP="0078702A">
            <w:pPr>
              <w:spacing w:after="0" w:line="240" w:lineRule="auto"/>
              <w:jc w:val="center"/>
              <w:rPr>
                <w:rFonts w:ascii="TH SarabunPSK" w:eastAsia="Batang" w:hAnsi="TH SarabunPSK" w:cs="TH SarabunPSK"/>
                <w:sz w:val="28"/>
                <w:lang w:eastAsia="ko-KR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F4EB2" w:rsidRPr="00D56352" w:rsidRDefault="00FF4EB2" w:rsidP="0078702A">
            <w:pPr>
              <w:spacing w:after="0" w:line="240" w:lineRule="auto"/>
              <w:jc w:val="center"/>
              <w:rPr>
                <w:rFonts w:ascii="TH SarabunPSK" w:eastAsia="Batang" w:hAnsi="TH SarabunPSK" w:cs="TH SarabunPSK"/>
                <w:sz w:val="28"/>
                <w:lang w:eastAsia="ko-KR"/>
              </w:rPr>
            </w:pPr>
          </w:p>
        </w:tc>
        <w:tc>
          <w:tcPr>
            <w:tcW w:w="708" w:type="dxa"/>
            <w:vAlign w:val="center"/>
          </w:tcPr>
          <w:p w:rsidR="00FF4EB2" w:rsidRPr="00D56352" w:rsidRDefault="00FF4EB2" w:rsidP="0078702A">
            <w:pPr>
              <w:spacing w:after="0" w:line="240" w:lineRule="auto"/>
              <w:jc w:val="center"/>
              <w:rPr>
                <w:rFonts w:ascii="TH SarabunPSK" w:eastAsia="Batang" w:hAnsi="TH SarabunPSK" w:cs="TH SarabunPSK"/>
                <w:sz w:val="28"/>
                <w:lang w:eastAsia="ko-KR"/>
              </w:rPr>
            </w:pPr>
          </w:p>
        </w:tc>
        <w:tc>
          <w:tcPr>
            <w:tcW w:w="993" w:type="dxa"/>
            <w:vAlign w:val="center"/>
          </w:tcPr>
          <w:p w:rsidR="00FF4EB2" w:rsidRPr="00D56352" w:rsidRDefault="00FF4EB2" w:rsidP="0078702A">
            <w:pPr>
              <w:spacing w:after="0" w:line="240" w:lineRule="auto"/>
              <w:jc w:val="center"/>
              <w:rPr>
                <w:rFonts w:ascii="TH SarabunPSK" w:eastAsia="Batang" w:hAnsi="TH SarabunPSK" w:cs="TH SarabunPSK"/>
                <w:sz w:val="28"/>
                <w:lang w:eastAsia="ko-KR"/>
              </w:rPr>
            </w:pPr>
          </w:p>
        </w:tc>
        <w:tc>
          <w:tcPr>
            <w:tcW w:w="851" w:type="dxa"/>
            <w:vAlign w:val="center"/>
          </w:tcPr>
          <w:p w:rsidR="00FF4EB2" w:rsidRPr="00D56352" w:rsidRDefault="00FF4EB2" w:rsidP="0078702A">
            <w:pPr>
              <w:spacing w:after="0" w:line="240" w:lineRule="auto"/>
              <w:jc w:val="center"/>
              <w:rPr>
                <w:rFonts w:ascii="TH SarabunPSK" w:eastAsia="Batang" w:hAnsi="TH SarabunPSK" w:cs="TH SarabunPSK"/>
                <w:sz w:val="28"/>
                <w:lang w:eastAsia="ko-KR"/>
              </w:rPr>
            </w:pPr>
          </w:p>
        </w:tc>
      </w:tr>
      <w:tr w:rsidR="00FF4EB2" w:rsidRPr="00D56352" w:rsidTr="0078702A">
        <w:trPr>
          <w:trHeight w:val="412"/>
        </w:trPr>
        <w:tc>
          <w:tcPr>
            <w:tcW w:w="1418" w:type="dxa"/>
            <w:shd w:val="clear" w:color="auto" w:fill="auto"/>
            <w:vAlign w:val="center"/>
          </w:tcPr>
          <w:p w:rsidR="00FF4EB2" w:rsidRPr="00D56352" w:rsidRDefault="00FF4EB2" w:rsidP="0078702A">
            <w:pPr>
              <w:spacing w:after="0" w:line="240" w:lineRule="auto"/>
              <w:rPr>
                <w:rFonts w:ascii="TH SarabunPSK" w:eastAsia="Batang" w:hAnsi="TH SarabunPSK" w:cs="TH SarabunPSK"/>
                <w:sz w:val="28"/>
                <w:lang w:eastAsia="ko-KR"/>
              </w:rPr>
            </w:pPr>
            <w:r w:rsidRPr="00D56352">
              <w:rPr>
                <w:rFonts w:ascii="TH SarabunPSK" w:eastAsia="Batang" w:hAnsi="TH SarabunPSK" w:cs="TH SarabunPSK"/>
                <w:sz w:val="28"/>
                <w:cs/>
                <w:lang w:eastAsia="ko-KR"/>
              </w:rPr>
              <w:t>2.</w:t>
            </w:r>
            <w:r w:rsidR="0078702A" w:rsidRPr="00D56352">
              <w:rPr>
                <w:rFonts w:ascii="TH SarabunPSK" w:eastAsia="Batang" w:hAnsi="TH SarabunPSK" w:cs="TH SarabunPSK"/>
                <w:sz w:val="28"/>
                <w:cs/>
                <w:lang w:eastAsia="ko-KR"/>
              </w:rPr>
              <w:t xml:space="preserve"> </w:t>
            </w:r>
            <w:r w:rsidRPr="00D56352">
              <w:rPr>
                <w:rFonts w:ascii="TH SarabunPSK" w:eastAsia="Batang" w:hAnsi="TH SarabunPSK" w:cs="TH SarabunPSK"/>
                <w:sz w:val="28"/>
                <w:cs/>
                <w:lang w:eastAsia="ko-KR"/>
              </w:rPr>
              <w:t>รพ................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FF4EB2" w:rsidRPr="00D56352" w:rsidRDefault="00FF4EB2" w:rsidP="0078702A">
            <w:pPr>
              <w:spacing w:after="0" w:line="240" w:lineRule="auto"/>
              <w:jc w:val="center"/>
              <w:rPr>
                <w:rFonts w:ascii="TH SarabunPSK" w:eastAsia="Batang" w:hAnsi="TH SarabunPSK" w:cs="TH SarabunPSK"/>
                <w:sz w:val="28"/>
                <w:lang w:eastAsia="ko-KR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F4EB2" w:rsidRPr="00D56352" w:rsidRDefault="00FF4EB2" w:rsidP="0078702A">
            <w:pPr>
              <w:spacing w:after="0" w:line="240" w:lineRule="auto"/>
              <w:jc w:val="center"/>
              <w:rPr>
                <w:rFonts w:ascii="TH SarabunPSK" w:eastAsia="Batang" w:hAnsi="TH SarabunPSK" w:cs="TH SarabunPSK"/>
                <w:sz w:val="28"/>
                <w:lang w:eastAsia="ko-KR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F4EB2" w:rsidRPr="00D56352" w:rsidRDefault="00FF4EB2" w:rsidP="0078702A">
            <w:pPr>
              <w:spacing w:after="0" w:line="240" w:lineRule="auto"/>
              <w:jc w:val="center"/>
              <w:rPr>
                <w:rFonts w:ascii="TH SarabunPSK" w:eastAsia="Batang" w:hAnsi="TH SarabunPSK" w:cs="TH SarabunPSK"/>
                <w:sz w:val="28"/>
                <w:lang w:eastAsia="ko-KR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F4EB2" w:rsidRPr="00D56352" w:rsidRDefault="00FF4EB2" w:rsidP="0078702A">
            <w:pPr>
              <w:spacing w:after="0" w:line="240" w:lineRule="auto"/>
              <w:jc w:val="center"/>
              <w:rPr>
                <w:rFonts w:ascii="TH SarabunPSK" w:eastAsia="Batang" w:hAnsi="TH SarabunPSK" w:cs="TH SarabunPSK"/>
                <w:sz w:val="28"/>
                <w:lang w:eastAsia="ko-KR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F4EB2" w:rsidRPr="00D56352" w:rsidRDefault="00FF4EB2" w:rsidP="0078702A">
            <w:pPr>
              <w:spacing w:after="0" w:line="240" w:lineRule="auto"/>
              <w:jc w:val="center"/>
              <w:rPr>
                <w:rFonts w:ascii="TH SarabunPSK" w:eastAsia="Batang" w:hAnsi="TH SarabunPSK" w:cs="TH SarabunPSK"/>
                <w:sz w:val="28"/>
                <w:lang w:eastAsia="ko-KR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F4EB2" w:rsidRPr="00D56352" w:rsidRDefault="00FF4EB2" w:rsidP="0078702A">
            <w:pPr>
              <w:spacing w:after="0" w:line="240" w:lineRule="auto"/>
              <w:jc w:val="center"/>
              <w:rPr>
                <w:rFonts w:ascii="TH SarabunPSK" w:eastAsia="Batang" w:hAnsi="TH SarabunPSK" w:cs="TH SarabunPSK"/>
                <w:sz w:val="28"/>
                <w:lang w:eastAsia="ko-KR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F4EB2" w:rsidRPr="00D56352" w:rsidRDefault="00FF4EB2" w:rsidP="0078702A">
            <w:pPr>
              <w:spacing w:after="0" w:line="240" w:lineRule="auto"/>
              <w:jc w:val="center"/>
              <w:rPr>
                <w:rFonts w:ascii="TH SarabunPSK" w:eastAsia="Batang" w:hAnsi="TH SarabunPSK" w:cs="TH SarabunPSK"/>
                <w:sz w:val="28"/>
                <w:lang w:eastAsia="ko-KR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F4EB2" w:rsidRPr="00D56352" w:rsidRDefault="00FF4EB2" w:rsidP="0078702A">
            <w:pPr>
              <w:spacing w:after="0" w:line="240" w:lineRule="auto"/>
              <w:jc w:val="center"/>
              <w:rPr>
                <w:rFonts w:ascii="TH SarabunPSK" w:eastAsia="Batang" w:hAnsi="TH SarabunPSK" w:cs="TH SarabunPSK"/>
                <w:sz w:val="28"/>
                <w:lang w:eastAsia="ko-KR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F4EB2" w:rsidRPr="00D56352" w:rsidRDefault="00FF4EB2" w:rsidP="0078702A">
            <w:pPr>
              <w:spacing w:after="0" w:line="240" w:lineRule="auto"/>
              <w:jc w:val="center"/>
              <w:rPr>
                <w:rFonts w:ascii="TH SarabunPSK" w:eastAsia="Batang" w:hAnsi="TH SarabunPSK" w:cs="TH SarabunPSK"/>
                <w:sz w:val="28"/>
                <w:lang w:eastAsia="ko-KR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F4EB2" w:rsidRPr="00D56352" w:rsidRDefault="00FF4EB2" w:rsidP="0078702A">
            <w:pPr>
              <w:spacing w:after="0" w:line="240" w:lineRule="auto"/>
              <w:jc w:val="center"/>
              <w:rPr>
                <w:rFonts w:ascii="TH SarabunPSK" w:eastAsia="Batang" w:hAnsi="TH SarabunPSK" w:cs="TH SarabunPSK"/>
                <w:sz w:val="28"/>
                <w:lang w:eastAsia="ko-KR"/>
              </w:rPr>
            </w:pPr>
          </w:p>
        </w:tc>
        <w:tc>
          <w:tcPr>
            <w:tcW w:w="708" w:type="dxa"/>
            <w:vAlign w:val="center"/>
          </w:tcPr>
          <w:p w:rsidR="00FF4EB2" w:rsidRPr="00D56352" w:rsidRDefault="00FF4EB2" w:rsidP="0078702A">
            <w:pPr>
              <w:spacing w:after="0" w:line="240" w:lineRule="auto"/>
              <w:jc w:val="center"/>
              <w:rPr>
                <w:rFonts w:ascii="TH SarabunPSK" w:eastAsia="Batang" w:hAnsi="TH SarabunPSK" w:cs="TH SarabunPSK"/>
                <w:sz w:val="28"/>
                <w:lang w:eastAsia="ko-KR"/>
              </w:rPr>
            </w:pPr>
          </w:p>
        </w:tc>
        <w:tc>
          <w:tcPr>
            <w:tcW w:w="993" w:type="dxa"/>
            <w:vAlign w:val="center"/>
          </w:tcPr>
          <w:p w:rsidR="00FF4EB2" w:rsidRPr="00D56352" w:rsidRDefault="00FF4EB2" w:rsidP="0078702A">
            <w:pPr>
              <w:spacing w:after="0" w:line="240" w:lineRule="auto"/>
              <w:jc w:val="center"/>
              <w:rPr>
                <w:rFonts w:ascii="TH SarabunPSK" w:eastAsia="Batang" w:hAnsi="TH SarabunPSK" w:cs="TH SarabunPSK"/>
                <w:sz w:val="28"/>
                <w:lang w:eastAsia="ko-KR"/>
              </w:rPr>
            </w:pPr>
          </w:p>
        </w:tc>
        <w:tc>
          <w:tcPr>
            <w:tcW w:w="851" w:type="dxa"/>
            <w:vAlign w:val="center"/>
          </w:tcPr>
          <w:p w:rsidR="00FF4EB2" w:rsidRPr="00D56352" w:rsidRDefault="00FF4EB2" w:rsidP="0078702A">
            <w:pPr>
              <w:spacing w:after="0" w:line="240" w:lineRule="auto"/>
              <w:jc w:val="center"/>
              <w:rPr>
                <w:rFonts w:ascii="TH SarabunPSK" w:eastAsia="Batang" w:hAnsi="TH SarabunPSK" w:cs="TH SarabunPSK"/>
                <w:sz w:val="28"/>
                <w:lang w:eastAsia="ko-KR"/>
              </w:rPr>
            </w:pPr>
          </w:p>
        </w:tc>
      </w:tr>
      <w:tr w:rsidR="00FF4EB2" w:rsidRPr="00D56352" w:rsidTr="0078702A">
        <w:trPr>
          <w:trHeight w:val="419"/>
        </w:trPr>
        <w:tc>
          <w:tcPr>
            <w:tcW w:w="1418" w:type="dxa"/>
            <w:shd w:val="clear" w:color="auto" w:fill="auto"/>
            <w:vAlign w:val="center"/>
          </w:tcPr>
          <w:p w:rsidR="00FF4EB2" w:rsidRPr="00D56352" w:rsidRDefault="00FF4EB2" w:rsidP="0078702A">
            <w:pPr>
              <w:spacing w:after="0" w:line="240" w:lineRule="auto"/>
              <w:rPr>
                <w:rFonts w:ascii="TH SarabunPSK" w:eastAsia="Batang" w:hAnsi="TH SarabunPSK" w:cs="TH SarabunPSK"/>
                <w:sz w:val="28"/>
                <w:lang w:eastAsia="ko-KR"/>
              </w:rPr>
            </w:pPr>
            <w:r w:rsidRPr="00D56352">
              <w:rPr>
                <w:rFonts w:ascii="TH SarabunPSK" w:eastAsia="Batang" w:hAnsi="TH SarabunPSK" w:cs="TH SarabunPSK"/>
                <w:sz w:val="28"/>
                <w:cs/>
                <w:lang w:eastAsia="ko-KR"/>
              </w:rPr>
              <w:lastRenderedPageBreak/>
              <w:t>3.</w:t>
            </w:r>
            <w:r w:rsidR="0078702A" w:rsidRPr="00D56352">
              <w:rPr>
                <w:rFonts w:ascii="TH SarabunPSK" w:eastAsia="Batang" w:hAnsi="TH SarabunPSK" w:cs="TH SarabunPSK"/>
                <w:sz w:val="28"/>
                <w:cs/>
                <w:lang w:eastAsia="ko-KR"/>
              </w:rPr>
              <w:t xml:space="preserve"> </w:t>
            </w:r>
            <w:r w:rsidRPr="00D56352">
              <w:rPr>
                <w:rFonts w:ascii="TH SarabunPSK" w:eastAsia="Batang" w:hAnsi="TH SarabunPSK" w:cs="TH SarabunPSK"/>
                <w:sz w:val="28"/>
                <w:cs/>
                <w:lang w:eastAsia="ko-KR"/>
              </w:rPr>
              <w:t>รพ................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FF4EB2" w:rsidRPr="00D56352" w:rsidRDefault="00FF4EB2" w:rsidP="0078702A">
            <w:pPr>
              <w:spacing w:after="0" w:line="240" w:lineRule="auto"/>
              <w:jc w:val="center"/>
              <w:rPr>
                <w:rFonts w:ascii="TH SarabunPSK" w:eastAsia="Batang" w:hAnsi="TH SarabunPSK" w:cs="TH SarabunPSK"/>
                <w:sz w:val="28"/>
                <w:lang w:eastAsia="ko-KR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F4EB2" w:rsidRPr="00D56352" w:rsidRDefault="00FF4EB2" w:rsidP="0078702A">
            <w:pPr>
              <w:spacing w:after="0" w:line="240" w:lineRule="auto"/>
              <w:jc w:val="center"/>
              <w:rPr>
                <w:rFonts w:ascii="TH SarabunPSK" w:eastAsia="Batang" w:hAnsi="TH SarabunPSK" w:cs="TH SarabunPSK"/>
                <w:sz w:val="28"/>
                <w:lang w:eastAsia="ko-KR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F4EB2" w:rsidRPr="00D56352" w:rsidRDefault="00FF4EB2" w:rsidP="0078702A">
            <w:pPr>
              <w:spacing w:after="0" w:line="240" w:lineRule="auto"/>
              <w:jc w:val="center"/>
              <w:rPr>
                <w:rFonts w:ascii="TH SarabunPSK" w:eastAsia="Batang" w:hAnsi="TH SarabunPSK" w:cs="TH SarabunPSK"/>
                <w:sz w:val="28"/>
                <w:lang w:eastAsia="ko-KR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F4EB2" w:rsidRPr="00D56352" w:rsidRDefault="00FF4EB2" w:rsidP="0078702A">
            <w:pPr>
              <w:spacing w:after="0" w:line="240" w:lineRule="auto"/>
              <w:jc w:val="center"/>
              <w:rPr>
                <w:rFonts w:ascii="TH SarabunPSK" w:eastAsia="Batang" w:hAnsi="TH SarabunPSK" w:cs="TH SarabunPSK"/>
                <w:sz w:val="28"/>
                <w:lang w:eastAsia="ko-KR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F4EB2" w:rsidRPr="00D56352" w:rsidRDefault="00FF4EB2" w:rsidP="0078702A">
            <w:pPr>
              <w:spacing w:after="0" w:line="240" w:lineRule="auto"/>
              <w:jc w:val="center"/>
              <w:rPr>
                <w:rFonts w:ascii="TH SarabunPSK" w:eastAsia="Batang" w:hAnsi="TH SarabunPSK" w:cs="TH SarabunPSK"/>
                <w:sz w:val="28"/>
                <w:lang w:eastAsia="ko-KR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F4EB2" w:rsidRPr="00D56352" w:rsidRDefault="00FF4EB2" w:rsidP="0078702A">
            <w:pPr>
              <w:spacing w:after="0" w:line="240" w:lineRule="auto"/>
              <w:jc w:val="center"/>
              <w:rPr>
                <w:rFonts w:ascii="TH SarabunPSK" w:eastAsia="Batang" w:hAnsi="TH SarabunPSK" w:cs="TH SarabunPSK"/>
                <w:sz w:val="28"/>
                <w:lang w:eastAsia="ko-KR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F4EB2" w:rsidRPr="00D56352" w:rsidRDefault="00FF4EB2" w:rsidP="0078702A">
            <w:pPr>
              <w:spacing w:after="0" w:line="240" w:lineRule="auto"/>
              <w:jc w:val="center"/>
              <w:rPr>
                <w:rFonts w:ascii="TH SarabunPSK" w:eastAsia="Batang" w:hAnsi="TH SarabunPSK" w:cs="TH SarabunPSK"/>
                <w:sz w:val="28"/>
                <w:lang w:eastAsia="ko-KR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F4EB2" w:rsidRPr="00D56352" w:rsidRDefault="00FF4EB2" w:rsidP="0078702A">
            <w:pPr>
              <w:spacing w:after="0" w:line="240" w:lineRule="auto"/>
              <w:jc w:val="center"/>
              <w:rPr>
                <w:rFonts w:ascii="TH SarabunPSK" w:eastAsia="Batang" w:hAnsi="TH SarabunPSK" w:cs="TH SarabunPSK"/>
                <w:sz w:val="28"/>
                <w:lang w:eastAsia="ko-KR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F4EB2" w:rsidRPr="00D56352" w:rsidRDefault="00FF4EB2" w:rsidP="0078702A">
            <w:pPr>
              <w:spacing w:after="0" w:line="240" w:lineRule="auto"/>
              <w:jc w:val="center"/>
              <w:rPr>
                <w:rFonts w:ascii="TH SarabunPSK" w:eastAsia="Batang" w:hAnsi="TH SarabunPSK" w:cs="TH SarabunPSK"/>
                <w:sz w:val="28"/>
                <w:lang w:eastAsia="ko-KR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F4EB2" w:rsidRPr="00D56352" w:rsidRDefault="00FF4EB2" w:rsidP="0078702A">
            <w:pPr>
              <w:spacing w:after="0" w:line="240" w:lineRule="auto"/>
              <w:jc w:val="center"/>
              <w:rPr>
                <w:rFonts w:ascii="TH SarabunPSK" w:eastAsia="Batang" w:hAnsi="TH SarabunPSK" w:cs="TH SarabunPSK"/>
                <w:sz w:val="28"/>
                <w:lang w:eastAsia="ko-KR"/>
              </w:rPr>
            </w:pPr>
          </w:p>
        </w:tc>
        <w:tc>
          <w:tcPr>
            <w:tcW w:w="708" w:type="dxa"/>
            <w:vAlign w:val="center"/>
          </w:tcPr>
          <w:p w:rsidR="00FF4EB2" w:rsidRPr="00D56352" w:rsidRDefault="00FF4EB2" w:rsidP="0078702A">
            <w:pPr>
              <w:spacing w:after="0" w:line="240" w:lineRule="auto"/>
              <w:jc w:val="center"/>
              <w:rPr>
                <w:rFonts w:ascii="TH SarabunPSK" w:eastAsia="Batang" w:hAnsi="TH SarabunPSK" w:cs="TH SarabunPSK"/>
                <w:sz w:val="28"/>
                <w:lang w:eastAsia="ko-KR"/>
              </w:rPr>
            </w:pPr>
          </w:p>
        </w:tc>
        <w:tc>
          <w:tcPr>
            <w:tcW w:w="993" w:type="dxa"/>
            <w:vAlign w:val="center"/>
          </w:tcPr>
          <w:p w:rsidR="00FF4EB2" w:rsidRPr="00D56352" w:rsidRDefault="00FF4EB2" w:rsidP="0078702A">
            <w:pPr>
              <w:spacing w:after="0" w:line="240" w:lineRule="auto"/>
              <w:jc w:val="center"/>
              <w:rPr>
                <w:rFonts w:ascii="TH SarabunPSK" w:eastAsia="Batang" w:hAnsi="TH SarabunPSK" w:cs="TH SarabunPSK"/>
                <w:sz w:val="28"/>
                <w:lang w:eastAsia="ko-KR"/>
              </w:rPr>
            </w:pPr>
          </w:p>
        </w:tc>
        <w:tc>
          <w:tcPr>
            <w:tcW w:w="851" w:type="dxa"/>
            <w:vAlign w:val="center"/>
          </w:tcPr>
          <w:p w:rsidR="00FF4EB2" w:rsidRPr="00D56352" w:rsidRDefault="00FF4EB2" w:rsidP="0078702A">
            <w:pPr>
              <w:spacing w:after="0" w:line="240" w:lineRule="auto"/>
              <w:jc w:val="center"/>
              <w:rPr>
                <w:rFonts w:ascii="TH SarabunPSK" w:eastAsia="Batang" w:hAnsi="TH SarabunPSK" w:cs="TH SarabunPSK"/>
                <w:sz w:val="28"/>
                <w:lang w:eastAsia="ko-KR"/>
              </w:rPr>
            </w:pPr>
          </w:p>
        </w:tc>
      </w:tr>
      <w:tr w:rsidR="00FF4EB2" w:rsidRPr="00D56352" w:rsidTr="0078702A">
        <w:trPr>
          <w:trHeight w:val="495"/>
        </w:trPr>
        <w:tc>
          <w:tcPr>
            <w:tcW w:w="1418" w:type="dxa"/>
            <w:shd w:val="clear" w:color="auto" w:fill="auto"/>
            <w:vAlign w:val="center"/>
          </w:tcPr>
          <w:p w:rsidR="00FF4EB2" w:rsidRPr="00D56352" w:rsidRDefault="00FF4EB2" w:rsidP="0078702A">
            <w:pPr>
              <w:spacing w:after="0" w:line="240" w:lineRule="auto"/>
              <w:jc w:val="center"/>
              <w:rPr>
                <w:rFonts w:ascii="TH SarabunPSK" w:eastAsia="Batang" w:hAnsi="TH SarabunPSK" w:cs="TH SarabunPSK"/>
                <w:b/>
                <w:bCs/>
                <w:sz w:val="28"/>
                <w:cs/>
                <w:lang w:eastAsia="ko-KR"/>
              </w:rPr>
            </w:pPr>
            <w:r w:rsidRPr="00D56352">
              <w:rPr>
                <w:rFonts w:ascii="TH SarabunPSK" w:eastAsia="Batang" w:hAnsi="TH SarabunPSK" w:cs="TH SarabunPSK"/>
                <w:b/>
                <w:bCs/>
                <w:sz w:val="28"/>
                <w:cs/>
                <w:lang w:eastAsia="ko-KR"/>
              </w:rPr>
              <w:t>ภาพรวมจังหวัด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FF4EB2" w:rsidRPr="00D56352" w:rsidRDefault="00FF4EB2" w:rsidP="0078702A">
            <w:pPr>
              <w:spacing w:after="0" w:line="240" w:lineRule="auto"/>
              <w:jc w:val="center"/>
              <w:rPr>
                <w:rFonts w:ascii="TH SarabunPSK" w:eastAsia="Batang" w:hAnsi="TH SarabunPSK" w:cs="TH SarabunPSK"/>
                <w:b/>
                <w:bCs/>
                <w:sz w:val="28"/>
                <w:lang w:eastAsia="ko-KR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F4EB2" w:rsidRPr="00D56352" w:rsidRDefault="00FF4EB2" w:rsidP="0078702A">
            <w:pPr>
              <w:spacing w:after="0" w:line="240" w:lineRule="auto"/>
              <w:jc w:val="center"/>
              <w:rPr>
                <w:rFonts w:ascii="TH SarabunPSK" w:eastAsia="Batang" w:hAnsi="TH SarabunPSK" w:cs="TH SarabunPSK"/>
                <w:b/>
                <w:bCs/>
                <w:sz w:val="28"/>
                <w:lang w:eastAsia="ko-KR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F4EB2" w:rsidRPr="00D56352" w:rsidRDefault="00FF4EB2" w:rsidP="0078702A">
            <w:pPr>
              <w:spacing w:after="0" w:line="240" w:lineRule="auto"/>
              <w:jc w:val="center"/>
              <w:rPr>
                <w:rFonts w:ascii="TH SarabunPSK" w:eastAsia="Batang" w:hAnsi="TH SarabunPSK" w:cs="TH SarabunPSK"/>
                <w:b/>
                <w:bCs/>
                <w:sz w:val="28"/>
                <w:lang w:eastAsia="ko-KR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F4EB2" w:rsidRPr="00D56352" w:rsidRDefault="00FF4EB2" w:rsidP="0078702A">
            <w:pPr>
              <w:spacing w:after="0" w:line="240" w:lineRule="auto"/>
              <w:jc w:val="center"/>
              <w:rPr>
                <w:rFonts w:ascii="TH SarabunPSK" w:eastAsia="Batang" w:hAnsi="TH SarabunPSK" w:cs="TH SarabunPSK"/>
                <w:b/>
                <w:bCs/>
                <w:sz w:val="28"/>
                <w:lang w:eastAsia="ko-KR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F4EB2" w:rsidRPr="00D56352" w:rsidRDefault="00FF4EB2" w:rsidP="0078702A">
            <w:pPr>
              <w:spacing w:after="0" w:line="240" w:lineRule="auto"/>
              <w:jc w:val="center"/>
              <w:rPr>
                <w:rFonts w:ascii="TH SarabunPSK" w:eastAsia="Batang" w:hAnsi="TH SarabunPSK" w:cs="TH SarabunPSK"/>
                <w:b/>
                <w:bCs/>
                <w:sz w:val="28"/>
                <w:lang w:eastAsia="ko-KR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F4EB2" w:rsidRPr="00D56352" w:rsidRDefault="00FF4EB2" w:rsidP="0078702A">
            <w:pPr>
              <w:spacing w:after="0" w:line="240" w:lineRule="auto"/>
              <w:jc w:val="center"/>
              <w:rPr>
                <w:rFonts w:ascii="TH SarabunPSK" w:eastAsia="Batang" w:hAnsi="TH SarabunPSK" w:cs="TH SarabunPSK"/>
                <w:b/>
                <w:bCs/>
                <w:sz w:val="28"/>
                <w:lang w:eastAsia="ko-KR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F4EB2" w:rsidRPr="00D56352" w:rsidRDefault="00FF4EB2" w:rsidP="0078702A">
            <w:pPr>
              <w:spacing w:after="0" w:line="240" w:lineRule="auto"/>
              <w:jc w:val="center"/>
              <w:rPr>
                <w:rFonts w:ascii="TH SarabunPSK" w:eastAsia="Batang" w:hAnsi="TH SarabunPSK" w:cs="TH SarabunPSK"/>
                <w:b/>
                <w:bCs/>
                <w:sz w:val="28"/>
                <w:lang w:eastAsia="ko-KR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F4EB2" w:rsidRPr="00D56352" w:rsidRDefault="00FF4EB2" w:rsidP="0078702A">
            <w:pPr>
              <w:spacing w:after="0" w:line="240" w:lineRule="auto"/>
              <w:jc w:val="center"/>
              <w:rPr>
                <w:rFonts w:ascii="TH SarabunPSK" w:eastAsia="Batang" w:hAnsi="TH SarabunPSK" w:cs="TH SarabunPSK"/>
                <w:b/>
                <w:bCs/>
                <w:sz w:val="28"/>
                <w:lang w:eastAsia="ko-KR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F4EB2" w:rsidRPr="00D56352" w:rsidRDefault="00FF4EB2" w:rsidP="0078702A">
            <w:pPr>
              <w:spacing w:after="0" w:line="240" w:lineRule="auto"/>
              <w:jc w:val="center"/>
              <w:rPr>
                <w:rFonts w:ascii="TH SarabunPSK" w:eastAsia="Batang" w:hAnsi="TH SarabunPSK" w:cs="TH SarabunPSK"/>
                <w:b/>
                <w:bCs/>
                <w:sz w:val="28"/>
                <w:lang w:eastAsia="ko-KR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F4EB2" w:rsidRPr="00D56352" w:rsidRDefault="00FF4EB2" w:rsidP="0078702A">
            <w:pPr>
              <w:spacing w:after="0" w:line="240" w:lineRule="auto"/>
              <w:jc w:val="center"/>
              <w:rPr>
                <w:rFonts w:ascii="TH SarabunPSK" w:eastAsia="Batang" w:hAnsi="TH SarabunPSK" w:cs="TH SarabunPSK"/>
                <w:b/>
                <w:bCs/>
                <w:sz w:val="28"/>
                <w:lang w:eastAsia="ko-KR"/>
              </w:rPr>
            </w:pPr>
          </w:p>
        </w:tc>
        <w:tc>
          <w:tcPr>
            <w:tcW w:w="708" w:type="dxa"/>
            <w:vAlign w:val="center"/>
          </w:tcPr>
          <w:p w:rsidR="00FF4EB2" w:rsidRPr="00D56352" w:rsidRDefault="00FF4EB2" w:rsidP="0078702A">
            <w:pPr>
              <w:spacing w:after="0" w:line="240" w:lineRule="auto"/>
              <w:jc w:val="center"/>
              <w:rPr>
                <w:rFonts w:ascii="TH SarabunPSK" w:eastAsia="Batang" w:hAnsi="TH SarabunPSK" w:cs="TH SarabunPSK"/>
                <w:b/>
                <w:bCs/>
                <w:sz w:val="28"/>
                <w:lang w:eastAsia="ko-KR"/>
              </w:rPr>
            </w:pPr>
          </w:p>
        </w:tc>
        <w:tc>
          <w:tcPr>
            <w:tcW w:w="993" w:type="dxa"/>
            <w:vAlign w:val="center"/>
          </w:tcPr>
          <w:p w:rsidR="00FF4EB2" w:rsidRPr="00D56352" w:rsidRDefault="00FF4EB2" w:rsidP="0078702A">
            <w:pPr>
              <w:spacing w:after="0" w:line="240" w:lineRule="auto"/>
              <w:jc w:val="center"/>
              <w:rPr>
                <w:rFonts w:ascii="TH SarabunPSK" w:eastAsia="Batang" w:hAnsi="TH SarabunPSK" w:cs="TH SarabunPSK"/>
                <w:b/>
                <w:bCs/>
                <w:sz w:val="28"/>
                <w:lang w:eastAsia="ko-KR"/>
              </w:rPr>
            </w:pPr>
          </w:p>
        </w:tc>
        <w:tc>
          <w:tcPr>
            <w:tcW w:w="851" w:type="dxa"/>
            <w:vAlign w:val="center"/>
          </w:tcPr>
          <w:p w:rsidR="00FF4EB2" w:rsidRPr="00D56352" w:rsidRDefault="00FF4EB2" w:rsidP="0078702A">
            <w:pPr>
              <w:spacing w:after="0" w:line="240" w:lineRule="auto"/>
              <w:jc w:val="center"/>
              <w:rPr>
                <w:rFonts w:ascii="TH SarabunPSK" w:eastAsia="Batang" w:hAnsi="TH SarabunPSK" w:cs="TH SarabunPSK"/>
                <w:b/>
                <w:bCs/>
                <w:sz w:val="28"/>
                <w:lang w:eastAsia="ko-KR"/>
              </w:rPr>
            </w:pPr>
          </w:p>
        </w:tc>
      </w:tr>
    </w:tbl>
    <w:p w:rsidR="00FF4EB2" w:rsidRPr="00D56352" w:rsidRDefault="00FF4EB2" w:rsidP="001A776D">
      <w:pPr>
        <w:numPr>
          <w:ilvl w:val="0"/>
          <w:numId w:val="2"/>
        </w:numPr>
        <w:tabs>
          <w:tab w:val="clear" w:pos="363"/>
        </w:tabs>
        <w:spacing w:before="240" w:after="0" w:line="240" w:lineRule="auto"/>
        <w:ind w:left="357" w:hanging="35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D56352">
        <w:rPr>
          <w:rFonts w:ascii="TH SarabunPSK" w:hAnsi="TH SarabunPSK" w:cs="TH SarabunPSK"/>
          <w:b/>
          <w:bCs/>
          <w:sz w:val="32"/>
          <w:szCs w:val="32"/>
          <w:cs/>
        </w:rPr>
        <w:t>การพัฒนาประสิทธิภาพระบบการบริหารจัดการยาและเวชภัณฑ์ที่มิใช่ยาตามระเบียบกระทรวงสาธารณสุขว่าด้วยการบริหารจัดการยาและเวชภัณฑ์ที่มิใช่ยา พ.ศ. 2557</w:t>
      </w:r>
    </w:p>
    <w:p w:rsidR="00FF4EB2" w:rsidRPr="00D56352" w:rsidRDefault="00926265" w:rsidP="00926265">
      <w:pPr>
        <w:spacing w:before="120" w:after="0" w:line="240" w:lineRule="auto"/>
        <w:ind w:firstLine="42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D56352">
        <w:rPr>
          <w:rFonts w:ascii="TH SarabunPSK" w:hAnsi="TH SarabunPSK" w:cs="TH SarabunPSK"/>
          <w:b/>
          <w:bCs/>
          <w:kern w:val="24"/>
          <w:sz w:val="32"/>
          <w:szCs w:val="32"/>
        </w:rPr>
        <w:t>1.1</w:t>
      </w:r>
      <w:r w:rsidRPr="00D56352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FF4EB2" w:rsidRPr="00D56352">
        <w:rPr>
          <w:rFonts w:ascii="TH SarabunPSK" w:hAnsi="TH SarabunPSK" w:cs="TH SarabunPSK"/>
          <w:b/>
          <w:bCs/>
          <w:sz w:val="32"/>
          <w:szCs w:val="32"/>
          <w:cs/>
        </w:rPr>
        <w:t>มีการบริหารจัดการโดยคณะกรรมการบริหารจัดการด้านยาและเวชภัณฑ์ที่มิใช่ยา ในทุกระดับ</w:t>
      </w:r>
    </w:p>
    <w:p w:rsidR="00FF4EB2" w:rsidRPr="00D56352" w:rsidRDefault="00FF4EB2" w:rsidP="00926265">
      <w:pPr>
        <w:spacing w:after="0" w:line="240" w:lineRule="auto"/>
        <w:ind w:left="4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D56352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</w:t>
      </w:r>
    </w:p>
    <w:p w:rsidR="00FF4EB2" w:rsidRPr="00D56352" w:rsidRDefault="00FF4EB2" w:rsidP="00926265">
      <w:pPr>
        <w:spacing w:after="0" w:line="240" w:lineRule="auto"/>
        <w:ind w:left="4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D56352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</w:t>
      </w:r>
    </w:p>
    <w:p w:rsidR="00FF4EB2" w:rsidRPr="00D56352" w:rsidRDefault="00FF4EB2" w:rsidP="00926265">
      <w:pPr>
        <w:pStyle w:val="1"/>
        <w:spacing w:after="0" w:line="240" w:lineRule="auto"/>
        <w:ind w:left="420"/>
        <w:jc w:val="thaiDistribute"/>
        <w:rPr>
          <w:rFonts w:ascii="TH SarabunPSK" w:hAnsi="TH SarabunPSK" w:cs="TH SarabunPSK"/>
          <w:sz w:val="32"/>
          <w:szCs w:val="32"/>
        </w:rPr>
      </w:pPr>
      <w:r w:rsidRPr="00D56352">
        <w:rPr>
          <w:rFonts w:ascii="TH SarabunPSK" w:hAnsi="TH SarabunPSK" w:cs="TH SarabunPSK"/>
          <w:sz w:val="32"/>
          <w:szCs w:val="32"/>
          <w:cs/>
        </w:rPr>
        <w:t xml:space="preserve">...................................................................................................................................................................... </w:t>
      </w:r>
    </w:p>
    <w:p w:rsidR="00FF4EB2" w:rsidRPr="00D56352" w:rsidRDefault="00926265" w:rsidP="0078702A">
      <w:pPr>
        <w:spacing w:before="240" w:after="0" w:line="240" w:lineRule="auto"/>
        <w:ind w:left="851" w:hanging="425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D56352">
        <w:rPr>
          <w:rFonts w:ascii="TH SarabunPSK" w:hAnsi="TH SarabunPSK" w:cs="TH SarabunPSK"/>
          <w:b/>
          <w:bCs/>
          <w:sz w:val="32"/>
          <w:szCs w:val="32"/>
          <w:cs/>
        </w:rPr>
        <w:t xml:space="preserve">1.2 </w:t>
      </w:r>
      <w:r w:rsidR="00FF4EB2" w:rsidRPr="00D56352">
        <w:rPr>
          <w:rFonts w:ascii="TH SarabunPSK" w:hAnsi="TH SarabunPSK" w:cs="TH SarabunPSK"/>
          <w:b/>
          <w:bCs/>
          <w:sz w:val="32"/>
          <w:szCs w:val="32"/>
          <w:cs/>
        </w:rPr>
        <w:t>มีกรอบและบัญชีรายการยาและเวชภัณฑ์ที่มิใช่ยาที่สอดคล้องและลดหลั่นตามระดับสถานบริการ เป้าหมายหรือเจตนารมณ์</w:t>
      </w:r>
    </w:p>
    <w:p w:rsidR="00FF4EB2" w:rsidRPr="00D56352" w:rsidRDefault="00FF4EB2" w:rsidP="00926265">
      <w:pPr>
        <w:spacing w:after="0" w:line="240" w:lineRule="auto"/>
        <w:ind w:left="4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D56352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</w:t>
      </w:r>
    </w:p>
    <w:p w:rsidR="00FF4EB2" w:rsidRPr="00D56352" w:rsidRDefault="00FF4EB2" w:rsidP="00926265">
      <w:pPr>
        <w:spacing w:after="0" w:line="240" w:lineRule="auto"/>
        <w:ind w:left="4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D56352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</w:t>
      </w:r>
    </w:p>
    <w:p w:rsidR="00FF4EB2" w:rsidRPr="00D56352" w:rsidRDefault="00FF4EB2" w:rsidP="00926265">
      <w:pPr>
        <w:pStyle w:val="1"/>
        <w:spacing w:after="0" w:line="240" w:lineRule="auto"/>
        <w:ind w:left="420"/>
        <w:jc w:val="thaiDistribute"/>
        <w:rPr>
          <w:rFonts w:ascii="TH SarabunPSK" w:hAnsi="TH SarabunPSK" w:cs="TH SarabunPSK"/>
          <w:sz w:val="32"/>
          <w:szCs w:val="32"/>
        </w:rPr>
      </w:pPr>
      <w:r w:rsidRPr="00D56352">
        <w:rPr>
          <w:rFonts w:ascii="TH SarabunPSK" w:hAnsi="TH SarabunPSK" w:cs="TH SarabunPSK"/>
          <w:sz w:val="32"/>
          <w:szCs w:val="32"/>
          <w:cs/>
        </w:rPr>
        <w:t xml:space="preserve">...................................................................................................................................................................... </w:t>
      </w:r>
    </w:p>
    <w:p w:rsidR="0078702A" w:rsidRPr="00D56352" w:rsidRDefault="0078702A" w:rsidP="00926265">
      <w:pPr>
        <w:spacing w:after="120" w:line="240" w:lineRule="auto"/>
        <w:ind w:left="357"/>
        <w:jc w:val="thaiDistribute"/>
        <w:rPr>
          <w:rFonts w:ascii="TH SarabunPSK" w:hAnsi="TH SarabunPSK" w:cs="TH SarabunPSK"/>
          <w:kern w:val="24"/>
          <w:sz w:val="16"/>
          <w:szCs w:val="16"/>
        </w:rPr>
      </w:pPr>
    </w:p>
    <w:p w:rsidR="00FF4EB2" w:rsidRPr="00D56352" w:rsidRDefault="00FF4EB2" w:rsidP="00926265">
      <w:pPr>
        <w:spacing w:after="120" w:line="240" w:lineRule="auto"/>
        <w:ind w:left="357"/>
        <w:jc w:val="thaiDistribute"/>
        <w:rPr>
          <w:rFonts w:ascii="TH SarabunPSK" w:hAnsi="TH SarabunPSK" w:cs="TH SarabunPSK"/>
          <w:sz w:val="32"/>
          <w:szCs w:val="32"/>
        </w:rPr>
      </w:pPr>
      <w:r w:rsidRPr="00D56352">
        <w:rPr>
          <w:rFonts w:ascii="TH SarabunPSK" w:hAnsi="TH SarabunPSK" w:cs="TH SarabunPSK"/>
          <w:kern w:val="24"/>
          <w:sz w:val="32"/>
          <w:szCs w:val="32"/>
          <w:cs/>
        </w:rPr>
        <w:t xml:space="preserve">ความสอดคล้องและลดหลั่นกันตามระดับของโรงพยาบาล  </w:t>
      </w:r>
      <w:r w:rsidRPr="00D56352">
        <w:rPr>
          <w:rFonts w:ascii="TH SarabunPSK" w:hAnsi="TH SarabunPSK" w:cs="TH SarabunPSK"/>
          <w:sz w:val="32"/>
          <w:szCs w:val="32"/>
          <w:cs/>
        </w:rPr>
        <w:t xml:space="preserve">ตามประเภท </w:t>
      </w:r>
      <w:r w:rsidRPr="00D56352">
        <w:rPr>
          <w:rFonts w:ascii="TH SarabunPSK" w:hAnsi="TH SarabunPSK" w:cs="TH SarabunPSK"/>
          <w:sz w:val="32"/>
          <w:szCs w:val="32"/>
        </w:rPr>
        <w:t xml:space="preserve">Service Plan </w:t>
      </w:r>
      <w:r w:rsidRPr="00D56352">
        <w:rPr>
          <w:rFonts w:ascii="TH SarabunPSK" w:hAnsi="TH SarabunPSK" w:cs="TH SarabunPSK"/>
          <w:sz w:val="32"/>
          <w:szCs w:val="32"/>
          <w:cs/>
        </w:rPr>
        <w:t>ตามแนวคิดดังนี้</w:t>
      </w:r>
    </w:p>
    <w:tbl>
      <w:tblPr>
        <w:tblW w:w="8519" w:type="dxa"/>
        <w:tblInd w:w="540" w:type="dxa"/>
        <w:tblCellMar>
          <w:left w:w="0" w:type="dxa"/>
          <w:right w:w="0" w:type="dxa"/>
        </w:tblCellMar>
        <w:tblLook w:val="0600"/>
      </w:tblPr>
      <w:tblGrid>
        <w:gridCol w:w="1505"/>
        <w:gridCol w:w="378"/>
        <w:gridCol w:w="1557"/>
        <w:gridCol w:w="1266"/>
        <w:gridCol w:w="1268"/>
        <w:gridCol w:w="1528"/>
        <w:gridCol w:w="1017"/>
      </w:tblGrid>
      <w:tr w:rsidR="00FF4EB2" w:rsidRPr="00D56352" w:rsidTr="00617AC3">
        <w:trPr>
          <w:trHeight w:val="456"/>
        </w:trPr>
        <w:tc>
          <w:tcPr>
            <w:tcW w:w="1505" w:type="dxa"/>
            <w:tcBorders>
              <w:top w:val="single" w:sz="4" w:space="0" w:color="538ED5"/>
              <w:left w:val="single" w:sz="4" w:space="0" w:color="538ED5"/>
              <w:bottom w:val="single" w:sz="4" w:space="0" w:color="538ED5"/>
              <w:right w:val="single" w:sz="4" w:space="0" w:color="538ED5"/>
            </w:tcBorders>
            <w:shd w:val="clear" w:color="auto" w:fill="00B0F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F4EB2" w:rsidRPr="00D56352" w:rsidRDefault="00FF4EB2" w:rsidP="00617AC3">
            <w:pPr>
              <w:spacing w:after="0" w:line="240" w:lineRule="auto"/>
              <w:jc w:val="center"/>
              <w:textAlignment w:val="bottom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8" w:type="dxa"/>
            <w:tcBorders>
              <w:top w:val="single" w:sz="4" w:space="0" w:color="538ED5"/>
              <w:left w:val="single" w:sz="4" w:space="0" w:color="538ED5"/>
              <w:bottom w:val="single" w:sz="4" w:space="0" w:color="538ED5"/>
              <w:right w:val="single" w:sz="4" w:space="0" w:color="538ED5"/>
            </w:tcBorders>
            <w:shd w:val="clear" w:color="auto" w:fill="C5D9F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F4EB2" w:rsidRPr="00D56352" w:rsidRDefault="00FF4EB2" w:rsidP="00617AC3">
            <w:pPr>
              <w:spacing w:after="0" w:line="240" w:lineRule="auto"/>
              <w:textAlignment w:val="bottom"/>
              <w:rPr>
                <w:rFonts w:ascii="TH SarabunPSK" w:hAnsi="TH SarabunPSK" w:cs="TH SarabunPSK"/>
                <w:sz w:val="32"/>
                <w:szCs w:val="32"/>
              </w:rPr>
            </w:pPr>
            <w:r w:rsidRPr="00D56352">
              <w:rPr>
                <w:rFonts w:ascii="TH SarabunPSK" w:hAnsi="TH SarabunPSK" w:cs="TH SarabunPSK"/>
                <w:kern w:val="24"/>
                <w:sz w:val="32"/>
                <w:szCs w:val="32"/>
              </w:rPr>
              <w:t> </w:t>
            </w:r>
          </w:p>
        </w:tc>
        <w:tc>
          <w:tcPr>
            <w:tcW w:w="1557" w:type="dxa"/>
            <w:tcBorders>
              <w:top w:val="single" w:sz="4" w:space="0" w:color="538ED5"/>
              <w:left w:val="single" w:sz="4" w:space="0" w:color="538ED5"/>
              <w:bottom w:val="single" w:sz="4" w:space="0" w:color="538ED5"/>
              <w:right w:val="single" w:sz="4" w:space="0" w:color="538ED5"/>
            </w:tcBorders>
            <w:shd w:val="clear" w:color="auto" w:fill="C5D9F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F4EB2" w:rsidRPr="00D56352" w:rsidRDefault="00FF4EB2" w:rsidP="00617AC3">
            <w:pPr>
              <w:spacing w:after="0" w:line="240" w:lineRule="auto"/>
              <w:textAlignment w:val="bottom"/>
              <w:rPr>
                <w:rFonts w:ascii="TH SarabunPSK" w:hAnsi="TH SarabunPSK" w:cs="TH SarabunPSK"/>
                <w:sz w:val="32"/>
                <w:szCs w:val="32"/>
              </w:rPr>
            </w:pPr>
            <w:r w:rsidRPr="00D56352">
              <w:rPr>
                <w:rFonts w:ascii="TH SarabunPSK" w:hAnsi="TH SarabunPSK" w:cs="TH SarabunPSK"/>
                <w:kern w:val="24"/>
                <w:sz w:val="32"/>
                <w:szCs w:val="32"/>
              </w:rPr>
              <w:t> </w:t>
            </w:r>
          </w:p>
        </w:tc>
        <w:tc>
          <w:tcPr>
            <w:tcW w:w="1266" w:type="dxa"/>
            <w:tcBorders>
              <w:top w:val="single" w:sz="4" w:space="0" w:color="538ED5"/>
              <w:left w:val="single" w:sz="4" w:space="0" w:color="538ED5"/>
              <w:bottom w:val="single" w:sz="4" w:space="0" w:color="538ED5"/>
              <w:right w:val="single" w:sz="4" w:space="0" w:color="538ED5"/>
            </w:tcBorders>
            <w:shd w:val="clear" w:color="auto" w:fill="C5D9F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F4EB2" w:rsidRPr="00D56352" w:rsidRDefault="00FF4EB2" w:rsidP="00617AC3">
            <w:pPr>
              <w:spacing w:after="0" w:line="240" w:lineRule="auto"/>
              <w:textAlignment w:val="bottom"/>
              <w:rPr>
                <w:rFonts w:ascii="TH SarabunPSK" w:hAnsi="TH SarabunPSK" w:cs="TH SarabunPSK"/>
                <w:sz w:val="32"/>
                <w:szCs w:val="32"/>
              </w:rPr>
            </w:pPr>
            <w:r w:rsidRPr="00D56352">
              <w:rPr>
                <w:rFonts w:ascii="TH SarabunPSK" w:hAnsi="TH SarabunPSK" w:cs="TH SarabunPSK"/>
                <w:kern w:val="24"/>
                <w:sz w:val="32"/>
                <w:szCs w:val="32"/>
              </w:rPr>
              <w:t> </w:t>
            </w:r>
          </w:p>
        </w:tc>
        <w:tc>
          <w:tcPr>
            <w:tcW w:w="1268" w:type="dxa"/>
            <w:tcBorders>
              <w:top w:val="single" w:sz="4" w:space="0" w:color="538ED5"/>
              <w:left w:val="single" w:sz="4" w:space="0" w:color="538ED5"/>
              <w:bottom w:val="single" w:sz="4" w:space="0" w:color="538ED5"/>
              <w:right w:val="single" w:sz="4" w:space="0" w:color="538ED5"/>
            </w:tcBorders>
            <w:shd w:val="clear" w:color="auto" w:fill="C5D9F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F4EB2" w:rsidRPr="00D56352" w:rsidRDefault="00FF4EB2" w:rsidP="00617AC3">
            <w:pPr>
              <w:spacing w:after="0" w:line="240" w:lineRule="auto"/>
              <w:textAlignment w:val="bottom"/>
              <w:rPr>
                <w:rFonts w:ascii="TH SarabunPSK" w:hAnsi="TH SarabunPSK" w:cs="TH SarabunPSK"/>
                <w:sz w:val="32"/>
                <w:szCs w:val="32"/>
              </w:rPr>
            </w:pPr>
            <w:r w:rsidRPr="00D56352">
              <w:rPr>
                <w:rFonts w:ascii="TH SarabunPSK" w:hAnsi="TH SarabunPSK" w:cs="TH SarabunPSK"/>
                <w:kern w:val="24"/>
                <w:sz w:val="32"/>
                <w:szCs w:val="32"/>
              </w:rPr>
              <w:t> </w:t>
            </w:r>
          </w:p>
        </w:tc>
        <w:tc>
          <w:tcPr>
            <w:tcW w:w="1528" w:type="dxa"/>
            <w:tcBorders>
              <w:top w:val="single" w:sz="4" w:space="0" w:color="538ED5"/>
              <w:left w:val="single" w:sz="4" w:space="0" w:color="538ED5"/>
              <w:bottom w:val="single" w:sz="4" w:space="0" w:color="538ED5"/>
              <w:right w:val="single" w:sz="4" w:space="0" w:color="538ED5"/>
            </w:tcBorders>
            <w:shd w:val="clear" w:color="auto" w:fill="C5D9F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F4EB2" w:rsidRPr="00D56352" w:rsidRDefault="00FF4EB2" w:rsidP="00617AC3">
            <w:pPr>
              <w:spacing w:after="0" w:line="240" w:lineRule="auto"/>
              <w:textAlignment w:val="bottom"/>
              <w:rPr>
                <w:rFonts w:ascii="TH SarabunPSK" w:hAnsi="TH SarabunPSK" w:cs="TH SarabunPSK"/>
                <w:sz w:val="32"/>
                <w:szCs w:val="32"/>
              </w:rPr>
            </w:pPr>
            <w:r w:rsidRPr="00D56352">
              <w:rPr>
                <w:rFonts w:ascii="TH SarabunPSK" w:hAnsi="TH SarabunPSK" w:cs="TH SarabunPSK"/>
                <w:kern w:val="24"/>
                <w:sz w:val="32"/>
                <w:szCs w:val="32"/>
              </w:rPr>
              <w:t> </w:t>
            </w:r>
          </w:p>
        </w:tc>
        <w:tc>
          <w:tcPr>
            <w:tcW w:w="1017" w:type="dxa"/>
            <w:tcBorders>
              <w:top w:val="nil"/>
              <w:left w:val="single" w:sz="4" w:space="0" w:color="538ED5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F4EB2" w:rsidRPr="00D56352" w:rsidRDefault="00FF4EB2" w:rsidP="00617AC3">
            <w:pPr>
              <w:spacing w:after="0" w:line="240" w:lineRule="auto"/>
              <w:textAlignment w:val="bottom"/>
              <w:rPr>
                <w:rFonts w:ascii="TH SarabunPSK" w:hAnsi="TH SarabunPSK" w:cs="TH SarabunPSK"/>
                <w:sz w:val="32"/>
                <w:szCs w:val="32"/>
              </w:rPr>
            </w:pPr>
            <w:r w:rsidRPr="00D56352">
              <w:rPr>
                <w:rFonts w:ascii="TH SarabunPSK" w:hAnsi="TH SarabunPSK" w:cs="TH SarabunPSK"/>
                <w:b/>
                <w:bCs/>
                <w:kern w:val="24"/>
                <w:sz w:val="32"/>
                <w:szCs w:val="32"/>
                <w:cs/>
              </w:rPr>
              <w:t xml:space="preserve"> รพศ.</w:t>
            </w:r>
          </w:p>
        </w:tc>
      </w:tr>
      <w:tr w:rsidR="00FF4EB2" w:rsidRPr="00D56352" w:rsidTr="00617AC3">
        <w:trPr>
          <w:trHeight w:val="456"/>
        </w:trPr>
        <w:tc>
          <w:tcPr>
            <w:tcW w:w="1505" w:type="dxa"/>
            <w:tcBorders>
              <w:top w:val="single" w:sz="4" w:space="0" w:color="538ED5"/>
              <w:left w:val="single" w:sz="4" w:space="0" w:color="538ED5"/>
              <w:bottom w:val="single" w:sz="4" w:space="0" w:color="538ED5"/>
              <w:right w:val="single" w:sz="4" w:space="0" w:color="538ED5"/>
            </w:tcBorders>
            <w:shd w:val="clear" w:color="auto" w:fill="00B0F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F4EB2" w:rsidRPr="00D56352" w:rsidRDefault="00FF4EB2" w:rsidP="00617AC3">
            <w:pPr>
              <w:spacing w:after="0" w:line="240" w:lineRule="auto"/>
              <w:textAlignment w:val="bottom"/>
              <w:rPr>
                <w:rFonts w:ascii="TH SarabunPSK" w:hAnsi="TH SarabunPSK" w:cs="TH SarabunPSK"/>
                <w:sz w:val="32"/>
                <w:szCs w:val="32"/>
              </w:rPr>
            </w:pPr>
            <w:r w:rsidRPr="00D56352">
              <w:rPr>
                <w:rFonts w:ascii="TH SarabunPSK" w:hAnsi="TH SarabunPSK" w:cs="TH SarabunPSK"/>
                <w:kern w:val="24"/>
                <w:sz w:val="32"/>
                <w:szCs w:val="32"/>
              </w:rPr>
              <w:t> </w:t>
            </w:r>
          </w:p>
        </w:tc>
        <w:tc>
          <w:tcPr>
            <w:tcW w:w="378" w:type="dxa"/>
            <w:tcBorders>
              <w:top w:val="single" w:sz="4" w:space="0" w:color="538ED5"/>
              <w:left w:val="single" w:sz="4" w:space="0" w:color="538ED5"/>
              <w:bottom w:val="single" w:sz="4" w:space="0" w:color="538ED5"/>
              <w:right w:val="single" w:sz="4" w:space="0" w:color="538ED5"/>
            </w:tcBorders>
            <w:shd w:val="clear" w:color="auto" w:fill="C5D9F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F4EB2" w:rsidRPr="00D56352" w:rsidRDefault="00FF4EB2" w:rsidP="00617AC3">
            <w:pPr>
              <w:spacing w:after="0" w:line="240" w:lineRule="auto"/>
              <w:textAlignment w:val="bottom"/>
              <w:rPr>
                <w:rFonts w:ascii="TH SarabunPSK" w:hAnsi="TH SarabunPSK" w:cs="TH SarabunPSK"/>
                <w:sz w:val="32"/>
                <w:szCs w:val="32"/>
              </w:rPr>
            </w:pPr>
            <w:r w:rsidRPr="00D56352">
              <w:rPr>
                <w:rFonts w:ascii="TH SarabunPSK" w:hAnsi="TH SarabunPSK" w:cs="TH SarabunPSK"/>
                <w:kern w:val="24"/>
                <w:sz w:val="32"/>
                <w:szCs w:val="32"/>
              </w:rPr>
              <w:t> </w:t>
            </w:r>
          </w:p>
        </w:tc>
        <w:tc>
          <w:tcPr>
            <w:tcW w:w="1557" w:type="dxa"/>
            <w:tcBorders>
              <w:top w:val="single" w:sz="4" w:space="0" w:color="538ED5"/>
              <w:left w:val="single" w:sz="4" w:space="0" w:color="538ED5"/>
              <w:bottom w:val="single" w:sz="4" w:space="0" w:color="538ED5"/>
              <w:right w:val="single" w:sz="4" w:space="0" w:color="538ED5"/>
            </w:tcBorders>
            <w:shd w:val="clear" w:color="auto" w:fill="C5D9F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F4EB2" w:rsidRPr="00D56352" w:rsidRDefault="00FF4EB2" w:rsidP="00617AC3">
            <w:pPr>
              <w:spacing w:after="0" w:line="240" w:lineRule="auto"/>
              <w:textAlignment w:val="bottom"/>
              <w:rPr>
                <w:rFonts w:ascii="TH SarabunPSK" w:hAnsi="TH SarabunPSK" w:cs="TH SarabunPSK"/>
                <w:sz w:val="32"/>
                <w:szCs w:val="32"/>
              </w:rPr>
            </w:pPr>
            <w:r w:rsidRPr="00D56352">
              <w:rPr>
                <w:rFonts w:ascii="TH SarabunPSK" w:hAnsi="TH SarabunPSK" w:cs="TH SarabunPSK"/>
                <w:kern w:val="24"/>
                <w:sz w:val="32"/>
                <w:szCs w:val="32"/>
              </w:rPr>
              <w:t> </w:t>
            </w:r>
          </w:p>
        </w:tc>
        <w:tc>
          <w:tcPr>
            <w:tcW w:w="1266" w:type="dxa"/>
            <w:tcBorders>
              <w:top w:val="single" w:sz="4" w:space="0" w:color="538ED5"/>
              <w:left w:val="single" w:sz="4" w:space="0" w:color="538ED5"/>
              <w:bottom w:val="single" w:sz="4" w:space="0" w:color="538ED5"/>
              <w:right w:val="single" w:sz="4" w:space="0" w:color="538ED5"/>
            </w:tcBorders>
            <w:shd w:val="clear" w:color="auto" w:fill="C5D9F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F4EB2" w:rsidRPr="00D56352" w:rsidRDefault="00FF4EB2" w:rsidP="00617AC3">
            <w:pPr>
              <w:spacing w:after="0" w:line="240" w:lineRule="auto"/>
              <w:textAlignment w:val="bottom"/>
              <w:rPr>
                <w:rFonts w:ascii="TH SarabunPSK" w:hAnsi="TH SarabunPSK" w:cs="TH SarabunPSK"/>
                <w:sz w:val="32"/>
                <w:szCs w:val="32"/>
              </w:rPr>
            </w:pPr>
            <w:r w:rsidRPr="00D56352">
              <w:rPr>
                <w:rFonts w:ascii="TH SarabunPSK" w:hAnsi="TH SarabunPSK" w:cs="TH SarabunPSK"/>
                <w:kern w:val="24"/>
                <w:sz w:val="32"/>
                <w:szCs w:val="32"/>
              </w:rPr>
              <w:t> </w:t>
            </w:r>
          </w:p>
        </w:tc>
        <w:tc>
          <w:tcPr>
            <w:tcW w:w="1268" w:type="dxa"/>
            <w:tcBorders>
              <w:top w:val="single" w:sz="4" w:space="0" w:color="538ED5"/>
              <w:left w:val="single" w:sz="4" w:space="0" w:color="538ED5"/>
              <w:bottom w:val="single" w:sz="4" w:space="0" w:color="538ED5"/>
              <w:right w:val="single" w:sz="4" w:space="0" w:color="538ED5"/>
            </w:tcBorders>
            <w:shd w:val="clear" w:color="auto" w:fill="C5D9F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F4EB2" w:rsidRPr="00D56352" w:rsidRDefault="00FF4EB2" w:rsidP="00617AC3">
            <w:pPr>
              <w:spacing w:after="0" w:line="240" w:lineRule="auto"/>
              <w:textAlignment w:val="bottom"/>
              <w:rPr>
                <w:rFonts w:ascii="TH SarabunPSK" w:hAnsi="TH SarabunPSK" w:cs="TH SarabunPSK"/>
                <w:sz w:val="32"/>
                <w:szCs w:val="32"/>
              </w:rPr>
            </w:pPr>
            <w:r w:rsidRPr="00D56352">
              <w:rPr>
                <w:rFonts w:ascii="TH SarabunPSK" w:hAnsi="TH SarabunPSK" w:cs="TH SarabunPSK"/>
                <w:kern w:val="24"/>
                <w:sz w:val="32"/>
                <w:szCs w:val="32"/>
              </w:rPr>
              <w:t> </w:t>
            </w:r>
          </w:p>
        </w:tc>
        <w:tc>
          <w:tcPr>
            <w:tcW w:w="1528" w:type="dxa"/>
            <w:tcBorders>
              <w:top w:val="single" w:sz="4" w:space="0" w:color="538ED5"/>
              <w:left w:val="single" w:sz="4" w:space="0" w:color="538ED5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F4EB2" w:rsidRPr="00D56352" w:rsidRDefault="00FF4EB2" w:rsidP="00617AC3">
            <w:pPr>
              <w:spacing w:after="0" w:line="240" w:lineRule="auto"/>
              <w:textAlignment w:val="bottom"/>
              <w:rPr>
                <w:rFonts w:ascii="TH SarabunPSK" w:hAnsi="TH SarabunPSK" w:cs="TH SarabunPSK"/>
                <w:sz w:val="32"/>
                <w:szCs w:val="32"/>
              </w:rPr>
            </w:pPr>
            <w:r w:rsidRPr="00D56352">
              <w:rPr>
                <w:rFonts w:ascii="TH SarabunPSK" w:hAnsi="TH SarabunPSK" w:cs="TH SarabunPSK"/>
                <w:b/>
                <w:bCs/>
                <w:kern w:val="24"/>
                <w:sz w:val="32"/>
                <w:szCs w:val="32"/>
                <w:cs/>
              </w:rPr>
              <w:t xml:space="preserve"> รพท.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F4EB2" w:rsidRPr="00D56352" w:rsidRDefault="00FF4EB2" w:rsidP="00617AC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F4EB2" w:rsidRPr="00D56352" w:rsidTr="00617AC3">
        <w:trPr>
          <w:trHeight w:val="456"/>
        </w:trPr>
        <w:tc>
          <w:tcPr>
            <w:tcW w:w="1505" w:type="dxa"/>
            <w:tcBorders>
              <w:top w:val="single" w:sz="4" w:space="0" w:color="538ED5"/>
              <w:left w:val="single" w:sz="4" w:space="0" w:color="538ED5"/>
              <w:bottom w:val="single" w:sz="4" w:space="0" w:color="538ED5"/>
              <w:right w:val="single" w:sz="4" w:space="0" w:color="538ED5"/>
            </w:tcBorders>
            <w:shd w:val="clear" w:color="auto" w:fill="00B0F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F4EB2" w:rsidRPr="00D56352" w:rsidRDefault="00FF4EB2" w:rsidP="00617AC3">
            <w:pPr>
              <w:spacing w:after="0" w:line="240" w:lineRule="auto"/>
              <w:textAlignment w:val="bottom"/>
              <w:rPr>
                <w:rFonts w:ascii="TH SarabunPSK" w:hAnsi="TH SarabunPSK" w:cs="TH SarabunPSK"/>
                <w:sz w:val="32"/>
                <w:szCs w:val="32"/>
              </w:rPr>
            </w:pPr>
            <w:r w:rsidRPr="00D56352">
              <w:rPr>
                <w:rFonts w:ascii="TH SarabunPSK" w:hAnsi="TH SarabunPSK" w:cs="TH SarabunPSK"/>
                <w:kern w:val="24"/>
                <w:sz w:val="32"/>
                <w:szCs w:val="32"/>
              </w:rPr>
              <w:t> </w:t>
            </w:r>
          </w:p>
        </w:tc>
        <w:tc>
          <w:tcPr>
            <w:tcW w:w="378" w:type="dxa"/>
            <w:tcBorders>
              <w:top w:val="single" w:sz="4" w:space="0" w:color="538ED5"/>
              <w:left w:val="single" w:sz="4" w:space="0" w:color="538ED5"/>
              <w:bottom w:val="single" w:sz="4" w:space="0" w:color="538ED5"/>
              <w:right w:val="single" w:sz="4" w:space="0" w:color="538ED5"/>
            </w:tcBorders>
            <w:shd w:val="clear" w:color="auto" w:fill="C5D9F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F4EB2" w:rsidRPr="00D56352" w:rsidRDefault="00FF4EB2" w:rsidP="00617AC3">
            <w:pPr>
              <w:spacing w:after="0" w:line="240" w:lineRule="auto"/>
              <w:textAlignment w:val="bottom"/>
              <w:rPr>
                <w:rFonts w:ascii="TH SarabunPSK" w:hAnsi="TH SarabunPSK" w:cs="TH SarabunPSK"/>
                <w:sz w:val="32"/>
                <w:szCs w:val="32"/>
              </w:rPr>
            </w:pPr>
            <w:r w:rsidRPr="00D56352">
              <w:rPr>
                <w:rFonts w:ascii="TH SarabunPSK" w:hAnsi="TH SarabunPSK" w:cs="TH SarabunPSK"/>
                <w:kern w:val="24"/>
                <w:sz w:val="32"/>
                <w:szCs w:val="32"/>
              </w:rPr>
              <w:t> </w:t>
            </w:r>
          </w:p>
        </w:tc>
        <w:tc>
          <w:tcPr>
            <w:tcW w:w="1557" w:type="dxa"/>
            <w:tcBorders>
              <w:top w:val="single" w:sz="4" w:space="0" w:color="538ED5"/>
              <w:left w:val="single" w:sz="4" w:space="0" w:color="538ED5"/>
              <w:bottom w:val="single" w:sz="4" w:space="0" w:color="538ED5"/>
              <w:right w:val="single" w:sz="4" w:space="0" w:color="538ED5"/>
            </w:tcBorders>
            <w:shd w:val="clear" w:color="auto" w:fill="C5D9F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F4EB2" w:rsidRPr="00D56352" w:rsidRDefault="00FF4EB2" w:rsidP="00617AC3">
            <w:pPr>
              <w:spacing w:after="0" w:line="240" w:lineRule="auto"/>
              <w:textAlignment w:val="bottom"/>
              <w:rPr>
                <w:rFonts w:ascii="TH SarabunPSK" w:hAnsi="TH SarabunPSK" w:cs="TH SarabunPSK"/>
                <w:sz w:val="32"/>
                <w:szCs w:val="32"/>
              </w:rPr>
            </w:pPr>
            <w:r w:rsidRPr="00D56352">
              <w:rPr>
                <w:rFonts w:ascii="TH SarabunPSK" w:hAnsi="TH SarabunPSK" w:cs="TH SarabunPSK"/>
                <w:kern w:val="24"/>
                <w:sz w:val="32"/>
                <w:szCs w:val="32"/>
              </w:rPr>
              <w:t> </w:t>
            </w:r>
          </w:p>
        </w:tc>
        <w:tc>
          <w:tcPr>
            <w:tcW w:w="1266" w:type="dxa"/>
            <w:tcBorders>
              <w:top w:val="single" w:sz="4" w:space="0" w:color="538ED5"/>
              <w:left w:val="single" w:sz="4" w:space="0" w:color="538ED5"/>
              <w:bottom w:val="single" w:sz="4" w:space="0" w:color="538ED5"/>
              <w:right w:val="single" w:sz="4" w:space="0" w:color="538ED5"/>
            </w:tcBorders>
            <w:shd w:val="clear" w:color="auto" w:fill="C5D9F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F4EB2" w:rsidRPr="00D56352" w:rsidRDefault="00FF4EB2" w:rsidP="00617AC3">
            <w:pPr>
              <w:spacing w:after="0" w:line="240" w:lineRule="auto"/>
              <w:textAlignment w:val="bottom"/>
              <w:rPr>
                <w:rFonts w:ascii="TH SarabunPSK" w:hAnsi="TH SarabunPSK" w:cs="TH SarabunPSK"/>
                <w:sz w:val="32"/>
                <w:szCs w:val="32"/>
              </w:rPr>
            </w:pPr>
            <w:r w:rsidRPr="00D56352">
              <w:rPr>
                <w:rFonts w:ascii="TH SarabunPSK" w:hAnsi="TH SarabunPSK" w:cs="TH SarabunPSK"/>
                <w:kern w:val="24"/>
                <w:sz w:val="32"/>
                <w:szCs w:val="32"/>
              </w:rPr>
              <w:t> </w:t>
            </w:r>
          </w:p>
        </w:tc>
        <w:tc>
          <w:tcPr>
            <w:tcW w:w="2796" w:type="dxa"/>
            <w:gridSpan w:val="2"/>
            <w:tcBorders>
              <w:left w:val="single" w:sz="4" w:space="0" w:color="538ED5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F4EB2" w:rsidRPr="00D56352" w:rsidRDefault="00FF4EB2" w:rsidP="00617AC3">
            <w:pPr>
              <w:spacing w:after="0" w:line="240" w:lineRule="auto"/>
              <w:textAlignment w:val="bottom"/>
              <w:rPr>
                <w:rFonts w:ascii="TH SarabunPSK" w:hAnsi="TH SarabunPSK" w:cs="TH SarabunPSK"/>
                <w:sz w:val="32"/>
                <w:szCs w:val="32"/>
              </w:rPr>
            </w:pPr>
            <w:r w:rsidRPr="00D56352">
              <w:rPr>
                <w:rFonts w:ascii="TH SarabunPSK" w:hAnsi="TH SarabunPSK" w:cs="TH SarabunPSK"/>
                <w:b/>
                <w:bCs/>
                <w:kern w:val="24"/>
                <w:sz w:val="32"/>
                <w:szCs w:val="32"/>
                <w:cs/>
              </w:rPr>
              <w:t xml:space="preserve"> รพช.ขนาดใหญ่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F4EB2" w:rsidRPr="00D56352" w:rsidRDefault="00FF4EB2" w:rsidP="00617AC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F4EB2" w:rsidRPr="00D56352" w:rsidTr="00617AC3">
        <w:trPr>
          <w:trHeight w:val="456"/>
        </w:trPr>
        <w:tc>
          <w:tcPr>
            <w:tcW w:w="1505" w:type="dxa"/>
            <w:tcBorders>
              <w:top w:val="single" w:sz="4" w:space="0" w:color="538ED5"/>
              <w:left w:val="single" w:sz="4" w:space="0" w:color="538ED5"/>
              <w:bottom w:val="single" w:sz="4" w:space="0" w:color="538ED5"/>
              <w:right w:val="single" w:sz="4" w:space="0" w:color="538ED5"/>
            </w:tcBorders>
            <w:shd w:val="clear" w:color="auto" w:fill="00B0F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F4EB2" w:rsidRPr="00D56352" w:rsidRDefault="00FF4EB2" w:rsidP="00617AC3">
            <w:pPr>
              <w:spacing w:after="0" w:line="240" w:lineRule="auto"/>
              <w:textAlignment w:val="bottom"/>
              <w:rPr>
                <w:rFonts w:ascii="TH SarabunPSK" w:hAnsi="TH SarabunPSK" w:cs="TH SarabunPSK"/>
                <w:sz w:val="32"/>
                <w:szCs w:val="32"/>
              </w:rPr>
            </w:pPr>
            <w:r w:rsidRPr="00D56352">
              <w:rPr>
                <w:rFonts w:ascii="TH SarabunPSK" w:hAnsi="TH SarabunPSK" w:cs="TH SarabunPSK"/>
                <w:kern w:val="24"/>
                <w:sz w:val="32"/>
                <w:szCs w:val="32"/>
              </w:rPr>
              <w:t> </w:t>
            </w:r>
          </w:p>
        </w:tc>
        <w:tc>
          <w:tcPr>
            <w:tcW w:w="378" w:type="dxa"/>
            <w:tcBorders>
              <w:top w:val="single" w:sz="4" w:space="0" w:color="538ED5"/>
              <w:left w:val="single" w:sz="4" w:space="0" w:color="538ED5"/>
              <w:bottom w:val="single" w:sz="4" w:space="0" w:color="538ED5"/>
              <w:right w:val="single" w:sz="4" w:space="0" w:color="538ED5"/>
            </w:tcBorders>
            <w:shd w:val="clear" w:color="auto" w:fill="C5D9F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F4EB2" w:rsidRPr="00D56352" w:rsidRDefault="00FF4EB2" w:rsidP="00617AC3">
            <w:pPr>
              <w:spacing w:after="0" w:line="240" w:lineRule="auto"/>
              <w:textAlignment w:val="bottom"/>
              <w:rPr>
                <w:rFonts w:ascii="TH SarabunPSK" w:hAnsi="TH SarabunPSK" w:cs="TH SarabunPSK"/>
                <w:sz w:val="32"/>
                <w:szCs w:val="32"/>
              </w:rPr>
            </w:pPr>
            <w:r w:rsidRPr="00D56352">
              <w:rPr>
                <w:rFonts w:ascii="TH SarabunPSK" w:hAnsi="TH SarabunPSK" w:cs="TH SarabunPSK"/>
                <w:kern w:val="24"/>
                <w:sz w:val="32"/>
                <w:szCs w:val="32"/>
              </w:rPr>
              <w:t> </w:t>
            </w:r>
          </w:p>
        </w:tc>
        <w:tc>
          <w:tcPr>
            <w:tcW w:w="1557" w:type="dxa"/>
            <w:tcBorders>
              <w:top w:val="single" w:sz="4" w:space="0" w:color="538ED5"/>
              <w:left w:val="single" w:sz="4" w:space="0" w:color="538ED5"/>
              <w:bottom w:val="single" w:sz="4" w:space="0" w:color="538ED5"/>
              <w:right w:val="single" w:sz="4" w:space="0" w:color="538ED5"/>
            </w:tcBorders>
            <w:shd w:val="clear" w:color="auto" w:fill="C5D9F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F4EB2" w:rsidRPr="00D56352" w:rsidRDefault="00FF4EB2" w:rsidP="00617AC3">
            <w:pPr>
              <w:spacing w:after="0" w:line="240" w:lineRule="auto"/>
              <w:textAlignment w:val="bottom"/>
              <w:rPr>
                <w:rFonts w:ascii="TH SarabunPSK" w:hAnsi="TH SarabunPSK" w:cs="TH SarabunPSK"/>
                <w:sz w:val="32"/>
                <w:szCs w:val="32"/>
              </w:rPr>
            </w:pPr>
            <w:r w:rsidRPr="00D56352">
              <w:rPr>
                <w:rFonts w:ascii="TH SarabunPSK" w:hAnsi="TH SarabunPSK" w:cs="TH SarabunPSK"/>
                <w:kern w:val="24"/>
                <w:sz w:val="32"/>
                <w:szCs w:val="32"/>
              </w:rPr>
              <w:t> </w:t>
            </w:r>
          </w:p>
        </w:tc>
        <w:tc>
          <w:tcPr>
            <w:tcW w:w="2534" w:type="dxa"/>
            <w:gridSpan w:val="2"/>
            <w:tcBorders>
              <w:left w:val="single" w:sz="4" w:space="0" w:color="538ED5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F4EB2" w:rsidRPr="00D56352" w:rsidRDefault="00FF4EB2" w:rsidP="00617AC3">
            <w:pPr>
              <w:spacing w:after="0" w:line="240" w:lineRule="auto"/>
              <w:textAlignment w:val="bottom"/>
              <w:rPr>
                <w:rFonts w:ascii="TH SarabunPSK" w:hAnsi="TH SarabunPSK" w:cs="TH SarabunPSK"/>
                <w:sz w:val="32"/>
                <w:szCs w:val="32"/>
              </w:rPr>
            </w:pPr>
            <w:r w:rsidRPr="00D56352">
              <w:rPr>
                <w:rFonts w:ascii="TH SarabunPSK" w:hAnsi="TH SarabunPSK" w:cs="TH SarabunPSK"/>
                <w:b/>
                <w:bCs/>
                <w:kern w:val="24"/>
                <w:sz w:val="32"/>
                <w:szCs w:val="32"/>
                <w:cs/>
              </w:rPr>
              <w:t xml:space="preserve"> รพช.ขนาดเล็ก</w:t>
            </w: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F4EB2" w:rsidRPr="00D56352" w:rsidRDefault="00FF4EB2" w:rsidP="00617AC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F4EB2" w:rsidRPr="00D56352" w:rsidRDefault="00FF4EB2" w:rsidP="00617AC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F4EB2" w:rsidRPr="00D56352" w:rsidTr="00617AC3">
        <w:trPr>
          <w:trHeight w:val="456"/>
        </w:trPr>
        <w:tc>
          <w:tcPr>
            <w:tcW w:w="1505" w:type="dxa"/>
            <w:tcBorders>
              <w:top w:val="single" w:sz="4" w:space="0" w:color="538ED5"/>
              <w:left w:val="single" w:sz="4" w:space="0" w:color="538ED5"/>
              <w:bottom w:val="single" w:sz="4" w:space="0" w:color="538ED5"/>
              <w:right w:val="single" w:sz="4" w:space="0" w:color="538ED5"/>
            </w:tcBorders>
            <w:shd w:val="clear" w:color="auto" w:fill="00B0F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F4EB2" w:rsidRPr="00D56352" w:rsidRDefault="00FF4EB2" w:rsidP="00617AC3">
            <w:pPr>
              <w:spacing w:after="0" w:line="240" w:lineRule="auto"/>
              <w:textAlignment w:val="bottom"/>
              <w:rPr>
                <w:rFonts w:ascii="TH SarabunPSK" w:hAnsi="TH SarabunPSK" w:cs="TH SarabunPSK"/>
                <w:sz w:val="32"/>
                <w:szCs w:val="32"/>
              </w:rPr>
            </w:pPr>
            <w:r w:rsidRPr="00D56352">
              <w:rPr>
                <w:rFonts w:ascii="TH SarabunPSK" w:hAnsi="TH SarabunPSK" w:cs="TH SarabunPSK"/>
                <w:kern w:val="24"/>
                <w:sz w:val="32"/>
                <w:szCs w:val="32"/>
              </w:rPr>
              <w:t> </w:t>
            </w:r>
          </w:p>
        </w:tc>
        <w:tc>
          <w:tcPr>
            <w:tcW w:w="378" w:type="dxa"/>
            <w:tcBorders>
              <w:top w:val="single" w:sz="4" w:space="0" w:color="538ED5"/>
              <w:left w:val="single" w:sz="4" w:space="0" w:color="538ED5"/>
              <w:bottom w:val="single" w:sz="4" w:space="0" w:color="538ED5"/>
              <w:right w:val="single" w:sz="4" w:space="0" w:color="538ED5"/>
            </w:tcBorders>
            <w:shd w:val="clear" w:color="auto" w:fill="C5D9F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F4EB2" w:rsidRPr="00D56352" w:rsidRDefault="00FF4EB2" w:rsidP="00617AC3">
            <w:pPr>
              <w:spacing w:after="0" w:line="240" w:lineRule="auto"/>
              <w:textAlignment w:val="bottom"/>
              <w:rPr>
                <w:rFonts w:ascii="TH SarabunPSK" w:hAnsi="TH SarabunPSK" w:cs="TH SarabunPSK"/>
                <w:sz w:val="32"/>
                <w:szCs w:val="32"/>
              </w:rPr>
            </w:pPr>
            <w:r w:rsidRPr="00D56352">
              <w:rPr>
                <w:rFonts w:ascii="TH SarabunPSK" w:hAnsi="TH SarabunPSK" w:cs="TH SarabunPSK"/>
                <w:kern w:val="24"/>
                <w:sz w:val="32"/>
                <w:szCs w:val="32"/>
              </w:rPr>
              <w:t> </w:t>
            </w:r>
          </w:p>
        </w:tc>
        <w:tc>
          <w:tcPr>
            <w:tcW w:w="1557" w:type="dxa"/>
            <w:tcBorders>
              <w:top w:val="single" w:sz="4" w:space="0" w:color="538ED5"/>
              <w:left w:val="single" w:sz="4" w:space="0" w:color="538ED5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F4EB2" w:rsidRPr="00D56352" w:rsidRDefault="00FF4EB2" w:rsidP="00617AC3">
            <w:pPr>
              <w:spacing w:after="0" w:line="240" w:lineRule="auto"/>
              <w:textAlignment w:val="bottom"/>
              <w:rPr>
                <w:rFonts w:ascii="TH SarabunPSK" w:hAnsi="TH SarabunPSK" w:cs="TH SarabunPSK"/>
                <w:sz w:val="32"/>
                <w:szCs w:val="32"/>
              </w:rPr>
            </w:pPr>
            <w:r w:rsidRPr="00D56352">
              <w:rPr>
                <w:rFonts w:ascii="TH SarabunPSK" w:hAnsi="TH SarabunPSK" w:cs="TH SarabunPSK"/>
                <w:b/>
                <w:bCs/>
                <w:kern w:val="24"/>
                <w:sz w:val="32"/>
                <w:szCs w:val="32"/>
                <w:cs/>
              </w:rPr>
              <w:t xml:space="preserve"> รพ.สต.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F4EB2" w:rsidRPr="00D56352" w:rsidRDefault="00FF4EB2" w:rsidP="00617AC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F4EB2" w:rsidRPr="00D56352" w:rsidRDefault="00FF4EB2" w:rsidP="00617AC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F4EB2" w:rsidRPr="00D56352" w:rsidRDefault="00FF4EB2" w:rsidP="00617AC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F4EB2" w:rsidRPr="00D56352" w:rsidRDefault="00FF4EB2" w:rsidP="00617AC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FF4EB2" w:rsidRPr="00D56352" w:rsidRDefault="00926265" w:rsidP="00926265">
      <w:pPr>
        <w:spacing w:before="240" w:after="0" w:line="240" w:lineRule="auto"/>
        <w:ind w:firstLine="42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D56352">
        <w:rPr>
          <w:rFonts w:ascii="TH SarabunPSK" w:hAnsi="TH SarabunPSK" w:cs="TH SarabunPSK"/>
          <w:b/>
          <w:bCs/>
          <w:sz w:val="32"/>
          <w:szCs w:val="32"/>
          <w:cs/>
        </w:rPr>
        <w:t xml:space="preserve">1.3 </w:t>
      </w:r>
      <w:r w:rsidR="00FF4EB2" w:rsidRPr="00D56352">
        <w:rPr>
          <w:rFonts w:ascii="TH SarabunPSK" w:hAnsi="TH SarabunPSK" w:cs="TH SarabunPSK"/>
          <w:b/>
          <w:bCs/>
          <w:sz w:val="32"/>
          <w:szCs w:val="32"/>
          <w:cs/>
        </w:rPr>
        <w:t>มีแผนจัดซื้อ จัดจ้าง ยา และเวชภัณฑ์ที่มิใช่ยา</w:t>
      </w:r>
    </w:p>
    <w:p w:rsidR="00FF4EB2" w:rsidRPr="00D56352" w:rsidRDefault="00FF4EB2" w:rsidP="00FF4EB2">
      <w:pPr>
        <w:spacing w:after="0" w:line="240" w:lineRule="auto"/>
        <w:ind w:left="420"/>
        <w:rPr>
          <w:rFonts w:ascii="TH SarabunPSK" w:hAnsi="TH SarabunPSK" w:cs="TH SarabunPSK"/>
          <w:b/>
          <w:bCs/>
          <w:sz w:val="32"/>
          <w:szCs w:val="32"/>
        </w:rPr>
      </w:pPr>
      <w:r w:rsidRPr="00D56352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</w:t>
      </w:r>
    </w:p>
    <w:p w:rsidR="00FF4EB2" w:rsidRPr="00D56352" w:rsidRDefault="00FF4EB2" w:rsidP="00FF4EB2">
      <w:pPr>
        <w:spacing w:after="0" w:line="240" w:lineRule="auto"/>
        <w:ind w:left="420"/>
        <w:rPr>
          <w:rFonts w:ascii="TH SarabunPSK" w:hAnsi="TH SarabunPSK" w:cs="TH SarabunPSK"/>
          <w:b/>
          <w:bCs/>
          <w:sz w:val="32"/>
          <w:szCs w:val="32"/>
        </w:rPr>
      </w:pPr>
      <w:r w:rsidRPr="00D56352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</w:t>
      </w:r>
    </w:p>
    <w:p w:rsidR="00FF4EB2" w:rsidRPr="00D56352" w:rsidRDefault="00FF4EB2" w:rsidP="00FF4EB2">
      <w:pPr>
        <w:pStyle w:val="1"/>
        <w:spacing w:after="0" w:line="240" w:lineRule="auto"/>
        <w:ind w:left="420"/>
        <w:rPr>
          <w:rFonts w:ascii="TH SarabunPSK" w:hAnsi="TH SarabunPSK" w:cs="TH SarabunPSK"/>
          <w:sz w:val="32"/>
          <w:szCs w:val="32"/>
        </w:rPr>
      </w:pPr>
      <w:r w:rsidRPr="00D56352">
        <w:rPr>
          <w:rFonts w:ascii="TH SarabunPSK" w:hAnsi="TH SarabunPSK" w:cs="TH SarabunPSK"/>
          <w:sz w:val="32"/>
          <w:szCs w:val="32"/>
          <w:cs/>
        </w:rPr>
        <w:t xml:space="preserve">...................................................................................................................................................................... </w:t>
      </w:r>
    </w:p>
    <w:p w:rsidR="0078702A" w:rsidRPr="00D56352" w:rsidRDefault="0078702A" w:rsidP="00926265">
      <w:pPr>
        <w:spacing w:after="0" w:line="240" w:lineRule="auto"/>
        <w:ind w:firstLine="42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FF4EB2" w:rsidRPr="00D56352" w:rsidRDefault="00926265" w:rsidP="00926265">
      <w:pPr>
        <w:spacing w:after="0" w:line="240" w:lineRule="auto"/>
        <w:ind w:firstLine="42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D56352">
        <w:rPr>
          <w:rFonts w:ascii="TH SarabunPSK" w:hAnsi="TH SarabunPSK" w:cs="TH SarabunPSK"/>
          <w:b/>
          <w:bCs/>
          <w:sz w:val="32"/>
          <w:szCs w:val="32"/>
          <w:cs/>
        </w:rPr>
        <w:t xml:space="preserve">1.4 </w:t>
      </w:r>
      <w:r w:rsidR="00FF4EB2" w:rsidRPr="00D56352">
        <w:rPr>
          <w:rFonts w:ascii="TH SarabunPSK" w:hAnsi="TH SarabunPSK" w:cs="TH SarabunPSK"/>
          <w:b/>
          <w:bCs/>
          <w:sz w:val="32"/>
          <w:szCs w:val="32"/>
          <w:cs/>
        </w:rPr>
        <w:t>มีการดำเนินการจัดซื้อถูกต้องตามระเบียบสำนักนายกรัฐมนตรีว่าด้วยการพัสดุฯ</w:t>
      </w:r>
    </w:p>
    <w:p w:rsidR="00FF4EB2" w:rsidRPr="00D56352" w:rsidRDefault="00FF4EB2" w:rsidP="00FF4EB2">
      <w:pPr>
        <w:spacing w:after="0" w:line="240" w:lineRule="auto"/>
        <w:ind w:left="420"/>
        <w:rPr>
          <w:rFonts w:ascii="TH SarabunPSK" w:hAnsi="TH SarabunPSK" w:cs="TH SarabunPSK"/>
          <w:b/>
          <w:bCs/>
          <w:sz w:val="32"/>
          <w:szCs w:val="32"/>
        </w:rPr>
      </w:pPr>
      <w:r w:rsidRPr="00D56352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</w:t>
      </w:r>
    </w:p>
    <w:p w:rsidR="00FF4EB2" w:rsidRPr="00D56352" w:rsidRDefault="00FF4EB2" w:rsidP="00FF4EB2">
      <w:pPr>
        <w:spacing w:after="0" w:line="240" w:lineRule="auto"/>
        <w:ind w:left="420"/>
        <w:rPr>
          <w:rFonts w:ascii="TH SarabunPSK" w:hAnsi="TH SarabunPSK" w:cs="TH SarabunPSK"/>
          <w:b/>
          <w:bCs/>
          <w:sz w:val="32"/>
          <w:szCs w:val="32"/>
        </w:rPr>
      </w:pPr>
      <w:r w:rsidRPr="00D56352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</w:t>
      </w:r>
    </w:p>
    <w:p w:rsidR="00FF4EB2" w:rsidRPr="00D56352" w:rsidRDefault="0078702A" w:rsidP="00926265">
      <w:pPr>
        <w:spacing w:before="120" w:after="0" w:line="240" w:lineRule="auto"/>
        <w:ind w:firstLine="42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D56352">
        <w:rPr>
          <w:rFonts w:ascii="TH SarabunPSK" w:hAnsi="TH SarabunPSK" w:cs="TH SarabunPSK"/>
          <w:b/>
          <w:bCs/>
          <w:sz w:val="32"/>
          <w:szCs w:val="32"/>
          <w:cs/>
        </w:rPr>
        <w:t xml:space="preserve">1.5 </w:t>
      </w:r>
      <w:r w:rsidR="00FF4EB2" w:rsidRPr="00D56352">
        <w:rPr>
          <w:rFonts w:ascii="TH SarabunPSK" w:hAnsi="TH SarabunPSK" w:cs="TH SarabunPSK"/>
          <w:b/>
          <w:bCs/>
          <w:sz w:val="32"/>
          <w:szCs w:val="32"/>
          <w:cs/>
        </w:rPr>
        <w:t>จัดซื้อร่วม</w:t>
      </w:r>
    </w:p>
    <w:p w:rsidR="00FF4EB2" w:rsidRPr="00D56352" w:rsidRDefault="00FF4EB2" w:rsidP="00FF4EB2">
      <w:pPr>
        <w:spacing w:after="0" w:line="240" w:lineRule="auto"/>
        <w:ind w:left="420"/>
        <w:rPr>
          <w:rFonts w:ascii="TH SarabunPSK" w:hAnsi="TH SarabunPSK" w:cs="TH SarabunPSK"/>
          <w:b/>
          <w:bCs/>
          <w:sz w:val="32"/>
          <w:szCs w:val="32"/>
        </w:rPr>
      </w:pPr>
      <w:r w:rsidRPr="00D56352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</w:t>
      </w:r>
    </w:p>
    <w:p w:rsidR="00FF4EB2" w:rsidRPr="00D56352" w:rsidRDefault="00FF4EB2" w:rsidP="00FF4EB2">
      <w:pPr>
        <w:spacing w:after="0" w:line="240" w:lineRule="auto"/>
        <w:ind w:left="420"/>
        <w:rPr>
          <w:rFonts w:ascii="TH SarabunPSK" w:hAnsi="TH SarabunPSK" w:cs="TH SarabunPSK"/>
          <w:b/>
          <w:bCs/>
          <w:sz w:val="32"/>
          <w:szCs w:val="32"/>
        </w:rPr>
      </w:pPr>
      <w:r w:rsidRPr="00D56352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</w:t>
      </w:r>
    </w:p>
    <w:p w:rsidR="00FF4EB2" w:rsidRPr="00D56352" w:rsidRDefault="00FF4EB2" w:rsidP="00FF4EB2">
      <w:pPr>
        <w:pStyle w:val="1"/>
        <w:spacing w:after="0" w:line="240" w:lineRule="auto"/>
        <w:ind w:left="420"/>
        <w:rPr>
          <w:rFonts w:ascii="TH SarabunPSK" w:hAnsi="TH SarabunPSK" w:cs="TH SarabunPSK"/>
          <w:sz w:val="32"/>
          <w:szCs w:val="32"/>
        </w:rPr>
      </w:pPr>
      <w:r w:rsidRPr="00D56352">
        <w:rPr>
          <w:rFonts w:ascii="TH SarabunPSK" w:hAnsi="TH SarabunPSK" w:cs="TH SarabunPSK"/>
          <w:sz w:val="32"/>
          <w:szCs w:val="32"/>
          <w:cs/>
        </w:rPr>
        <w:t xml:space="preserve">...................................................................................................................................................................... </w:t>
      </w:r>
    </w:p>
    <w:p w:rsidR="0078702A" w:rsidRPr="00D56352" w:rsidRDefault="0078702A" w:rsidP="00926265">
      <w:pPr>
        <w:spacing w:before="120" w:after="0" w:line="240" w:lineRule="auto"/>
        <w:ind w:firstLine="426"/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</w:p>
    <w:p w:rsidR="00FF4EB2" w:rsidRPr="00D56352" w:rsidRDefault="00926265" w:rsidP="00926265">
      <w:pPr>
        <w:spacing w:before="120" w:after="0" w:line="240" w:lineRule="auto"/>
        <w:ind w:firstLine="42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D56352">
        <w:rPr>
          <w:rFonts w:ascii="TH SarabunPSK" w:hAnsi="TH SarabunPSK" w:cs="TH SarabunPSK"/>
          <w:b/>
          <w:bCs/>
          <w:sz w:val="32"/>
          <w:szCs w:val="32"/>
          <w:cs/>
        </w:rPr>
        <w:t>1.6</w:t>
      </w:r>
      <w:r w:rsidR="0078702A" w:rsidRPr="00D56352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FF4EB2" w:rsidRPr="00D56352">
        <w:rPr>
          <w:rFonts w:ascii="TH SarabunPSK" w:hAnsi="TH SarabunPSK" w:cs="TH SarabunPSK"/>
          <w:b/>
          <w:bCs/>
          <w:sz w:val="32"/>
          <w:szCs w:val="32"/>
          <w:cs/>
        </w:rPr>
        <w:t>มีการบริหารจัดการร่วม แผนการสำรองร่วม/</w:t>
      </w:r>
      <w:r w:rsidR="00FF4EB2" w:rsidRPr="00D56352">
        <w:rPr>
          <w:rFonts w:ascii="TH SarabunPSK" w:hAnsi="TH SarabunPSK" w:cs="TH SarabunPSK"/>
          <w:b/>
          <w:bCs/>
          <w:sz w:val="32"/>
          <w:szCs w:val="32"/>
          <w:cs/>
          <w:lang w:val="th-TH"/>
        </w:rPr>
        <w:t>คลังร่วม ยาและเวชภัณฑ์ที่มิใช่ยา</w:t>
      </w:r>
    </w:p>
    <w:p w:rsidR="00FF4EB2" w:rsidRPr="00D56352" w:rsidRDefault="00FF4EB2" w:rsidP="00FF4EB2">
      <w:pPr>
        <w:spacing w:after="0" w:line="240" w:lineRule="auto"/>
        <w:ind w:left="420"/>
        <w:rPr>
          <w:rFonts w:ascii="TH SarabunPSK" w:hAnsi="TH SarabunPSK" w:cs="TH SarabunPSK"/>
          <w:b/>
          <w:bCs/>
          <w:sz w:val="32"/>
          <w:szCs w:val="32"/>
        </w:rPr>
      </w:pPr>
      <w:r w:rsidRPr="00D56352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</w:t>
      </w:r>
    </w:p>
    <w:p w:rsidR="00FF4EB2" w:rsidRPr="00D56352" w:rsidRDefault="00FF4EB2" w:rsidP="00FF4EB2">
      <w:pPr>
        <w:spacing w:after="0" w:line="240" w:lineRule="auto"/>
        <w:ind w:left="420"/>
        <w:rPr>
          <w:rFonts w:ascii="TH SarabunPSK" w:hAnsi="TH SarabunPSK" w:cs="TH SarabunPSK"/>
          <w:b/>
          <w:bCs/>
          <w:sz w:val="32"/>
          <w:szCs w:val="32"/>
        </w:rPr>
      </w:pPr>
      <w:r w:rsidRPr="00D56352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</w:t>
      </w:r>
    </w:p>
    <w:p w:rsidR="00FF4EB2" w:rsidRPr="00D56352" w:rsidRDefault="00D56352" w:rsidP="00FF4EB2">
      <w:pPr>
        <w:spacing w:after="0" w:line="240" w:lineRule="auto"/>
        <w:ind w:left="35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1.7</w:t>
      </w:r>
      <w:r w:rsidR="0078702A" w:rsidRPr="00D56352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FF4EB2" w:rsidRPr="00D56352">
        <w:rPr>
          <w:rFonts w:ascii="TH SarabunPSK" w:hAnsi="TH SarabunPSK" w:cs="TH SarabunPSK"/>
          <w:b/>
          <w:bCs/>
          <w:sz w:val="32"/>
          <w:szCs w:val="32"/>
          <w:cs/>
        </w:rPr>
        <w:t>มีการรายงาน และประเมินผลการดำเนินงานตามลำดับชั้น ในเวลาที่กำหนด</w:t>
      </w:r>
    </w:p>
    <w:p w:rsidR="00FF4EB2" w:rsidRPr="00D56352" w:rsidRDefault="00FF4EB2" w:rsidP="00FF4EB2">
      <w:pPr>
        <w:spacing w:after="0" w:line="240" w:lineRule="auto"/>
        <w:ind w:left="420"/>
        <w:rPr>
          <w:rFonts w:ascii="TH SarabunPSK" w:hAnsi="TH SarabunPSK" w:cs="TH SarabunPSK"/>
          <w:b/>
          <w:bCs/>
          <w:sz w:val="32"/>
          <w:szCs w:val="32"/>
        </w:rPr>
      </w:pPr>
      <w:r w:rsidRPr="00D56352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</w:t>
      </w:r>
    </w:p>
    <w:p w:rsidR="00FF4EB2" w:rsidRPr="00D56352" w:rsidRDefault="00FF4EB2" w:rsidP="00FF4EB2">
      <w:pPr>
        <w:spacing w:after="0" w:line="240" w:lineRule="auto"/>
        <w:ind w:left="420"/>
        <w:rPr>
          <w:rFonts w:ascii="TH SarabunPSK" w:hAnsi="TH SarabunPSK" w:cs="TH SarabunPSK"/>
          <w:b/>
          <w:bCs/>
          <w:sz w:val="32"/>
          <w:szCs w:val="32"/>
        </w:rPr>
      </w:pPr>
      <w:r w:rsidRPr="00D56352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</w:t>
      </w:r>
    </w:p>
    <w:p w:rsidR="0078702A" w:rsidRPr="00D56352" w:rsidRDefault="0078702A" w:rsidP="00FF4EB2">
      <w:pPr>
        <w:spacing w:before="120" w:after="0" w:line="240" w:lineRule="auto"/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</w:p>
    <w:p w:rsidR="00FF4EB2" w:rsidRPr="00D56352" w:rsidRDefault="00FF4EB2" w:rsidP="00FF4EB2">
      <w:pPr>
        <w:spacing w:before="120"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D56352">
        <w:rPr>
          <w:rFonts w:ascii="TH SarabunPSK" w:hAnsi="TH SarabunPSK" w:cs="TH SarabunPSK"/>
          <w:b/>
          <w:bCs/>
          <w:sz w:val="32"/>
          <w:szCs w:val="32"/>
        </w:rPr>
        <w:t xml:space="preserve">2. </w:t>
      </w:r>
      <w:r w:rsidRPr="00D56352">
        <w:rPr>
          <w:rFonts w:ascii="TH SarabunPSK" w:hAnsi="TH SarabunPSK" w:cs="TH SarabunPSK"/>
          <w:b/>
          <w:bCs/>
          <w:sz w:val="32"/>
          <w:szCs w:val="32"/>
          <w:cs/>
        </w:rPr>
        <w:t>การสั่งใช้และการใช้ยาและเวชภัณฑ์ที่มิใช่ยาอย่างสมเหตุผล</w:t>
      </w:r>
    </w:p>
    <w:p w:rsidR="00FF4EB2" w:rsidRPr="00D56352" w:rsidRDefault="00FF4EB2" w:rsidP="00FF4EB2">
      <w:pPr>
        <w:spacing w:after="0" w:line="240" w:lineRule="auto"/>
        <w:ind w:firstLine="360"/>
        <w:rPr>
          <w:rFonts w:ascii="TH SarabunPSK" w:hAnsi="TH SarabunPSK" w:cs="TH SarabunPSK"/>
          <w:b/>
          <w:bCs/>
          <w:sz w:val="32"/>
          <w:szCs w:val="32"/>
        </w:rPr>
      </w:pPr>
      <w:r w:rsidRPr="00D56352">
        <w:rPr>
          <w:rFonts w:ascii="TH SarabunPSK" w:hAnsi="TH SarabunPSK" w:cs="TH SarabunPSK"/>
          <w:b/>
          <w:bCs/>
          <w:sz w:val="32"/>
          <w:szCs w:val="32"/>
        </w:rPr>
        <w:t xml:space="preserve">2.1 </w:t>
      </w:r>
      <w:r w:rsidRPr="00D56352">
        <w:rPr>
          <w:rFonts w:ascii="TH SarabunPSK" w:hAnsi="TH SarabunPSK" w:cs="TH SarabunPSK"/>
          <w:b/>
          <w:bCs/>
          <w:sz w:val="32"/>
          <w:szCs w:val="32"/>
          <w:cs/>
        </w:rPr>
        <w:t>มีระบบการกำกับประเมินการใช้ยาและเวชภัณฑ์ที่มิใช่ยา (</w:t>
      </w:r>
      <w:r w:rsidRPr="00D56352">
        <w:rPr>
          <w:rFonts w:ascii="TH SarabunPSK" w:hAnsi="TH SarabunPSK" w:cs="TH SarabunPSK"/>
          <w:b/>
          <w:bCs/>
          <w:sz w:val="32"/>
          <w:szCs w:val="32"/>
        </w:rPr>
        <w:t>Utilization</w:t>
      </w:r>
      <w:r w:rsidRPr="00D56352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D56352">
        <w:rPr>
          <w:rFonts w:ascii="TH SarabunPSK" w:hAnsi="TH SarabunPSK" w:cs="TH SarabunPSK"/>
          <w:b/>
          <w:bCs/>
          <w:sz w:val="32"/>
          <w:szCs w:val="32"/>
        </w:rPr>
        <w:t>Evaluation</w:t>
      </w:r>
      <w:r w:rsidRPr="00D56352">
        <w:rPr>
          <w:rFonts w:ascii="TH SarabunPSK" w:hAnsi="TH SarabunPSK" w:cs="TH SarabunPSK"/>
          <w:b/>
          <w:bCs/>
          <w:sz w:val="32"/>
          <w:szCs w:val="32"/>
          <w:cs/>
        </w:rPr>
        <w:t>)</w:t>
      </w:r>
    </w:p>
    <w:p w:rsidR="00FF4EB2" w:rsidRPr="00D56352" w:rsidRDefault="00FF4EB2" w:rsidP="00FF4EB2">
      <w:pPr>
        <w:spacing w:after="0" w:line="240" w:lineRule="auto"/>
        <w:ind w:firstLine="360"/>
        <w:rPr>
          <w:rFonts w:ascii="TH SarabunPSK" w:hAnsi="TH SarabunPSK" w:cs="TH SarabunPSK"/>
          <w:b/>
          <w:bCs/>
          <w:sz w:val="32"/>
          <w:szCs w:val="32"/>
        </w:rPr>
      </w:pPr>
      <w:r w:rsidRPr="00D56352">
        <w:rPr>
          <w:rFonts w:ascii="TH SarabunPSK" w:hAnsi="TH SarabunPSK" w:cs="TH SarabunPSK"/>
          <w:b/>
          <w:bCs/>
          <w:sz w:val="32"/>
          <w:szCs w:val="32"/>
          <w:cs/>
        </w:rPr>
        <w:tab/>
        <w:t>2.1.1 ยา</w:t>
      </w:r>
    </w:p>
    <w:p w:rsidR="00FF4EB2" w:rsidRPr="00D56352" w:rsidRDefault="00FF4EB2" w:rsidP="00FF4EB2">
      <w:pPr>
        <w:spacing w:after="0" w:line="240" w:lineRule="auto"/>
        <w:ind w:left="420"/>
        <w:rPr>
          <w:rFonts w:ascii="TH SarabunPSK" w:hAnsi="TH SarabunPSK" w:cs="TH SarabunPSK"/>
          <w:b/>
          <w:bCs/>
          <w:sz w:val="32"/>
          <w:szCs w:val="32"/>
        </w:rPr>
      </w:pPr>
      <w:r w:rsidRPr="00D56352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</w:t>
      </w:r>
    </w:p>
    <w:p w:rsidR="00FF4EB2" w:rsidRPr="00D56352" w:rsidRDefault="00FF4EB2" w:rsidP="00FF4EB2">
      <w:pPr>
        <w:spacing w:after="0" w:line="240" w:lineRule="auto"/>
        <w:ind w:left="420"/>
        <w:rPr>
          <w:rFonts w:ascii="TH SarabunPSK" w:hAnsi="TH SarabunPSK" w:cs="TH SarabunPSK"/>
          <w:b/>
          <w:bCs/>
          <w:sz w:val="32"/>
          <w:szCs w:val="32"/>
        </w:rPr>
      </w:pPr>
      <w:r w:rsidRPr="00D56352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</w:t>
      </w:r>
    </w:p>
    <w:p w:rsidR="00FF4EB2" w:rsidRPr="00D56352" w:rsidRDefault="00FF4EB2" w:rsidP="00FF4EB2">
      <w:pPr>
        <w:pStyle w:val="1"/>
        <w:spacing w:after="0" w:line="240" w:lineRule="auto"/>
        <w:ind w:left="420"/>
        <w:rPr>
          <w:rFonts w:ascii="TH SarabunPSK" w:hAnsi="TH SarabunPSK" w:cs="TH SarabunPSK"/>
          <w:sz w:val="32"/>
          <w:szCs w:val="32"/>
        </w:rPr>
      </w:pPr>
      <w:r w:rsidRPr="00D56352">
        <w:rPr>
          <w:rFonts w:ascii="TH SarabunPSK" w:hAnsi="TH SarabunPSK" w:cs="TH SarabunPSK"/>
          <w:sz w:val="32"/>
          <w:szCs w:val="32"/>
          <w:cs/>
        </w:rPr>
        <w:t xml:space="preserve">...................................................................................................................................................................... </w:t>
      </w:r>
    </w:p>
    <w:p w:rsidR="0078702A" w:rsidRPr="00D56352" w:rsidRDefault="0078702A" w:rsidP="00926265">
      <w:pPr>
        <w:spacing w:after="0" w:line="240" w:lineRule="auto"/>
        <w:ind w:firstLine="709"/>
        <w:rPr>
          <w:rFonts w:ascii="TH SarabunPSK" w:hAnsi="TH SarabunPSK" w:cs="TH SarabunPSK"/>
          <w:b/>
          <w:bCs/>
          <w:sz w:val="16"/>
          <w:szCs w:val="16"/>
        </w:rPr>
      </w:pPr>
    </w:p>
    <w:p w:rsidR="00FF4EB2" w:rsidRPr="00D56352" w:rsidRDefault="00FF4EB2" w:rsidP="00926265">
      <w:pPr>
        <w:spacing w:after="0" w:line="240" w:lineRule="auto"/>
        <w:ind w:firstLine="709"/>
        <w:rPr>
          <w:rFonts w:ascii="TH SarabunPSK" w:hAnsi="TH SarabunPSK" w:cs="TH SarabunPSK"/>
          <w:b/>
          <w:bCs/>
          <w:sz w:val="32"/>
          <w:szCs w:val="32"/>
        </w:rPr>
      </w:pPr>
      <w:r w:rsidRPr="00D56352">
        <w:rPr>
          <w:rFonts w:ascii="TH SarabunPSK" w:hAnsi="TH SarabunPSK" w:cs="TH SarabunPSK"/>
          <w:b/>
          <w:bCs/>
          <w:sz w:val="32"/>
          <w:szCs w:val="32"/>
          <w:cs/>
        </w:rPr>
        <w:t>2.1.2 เวชภัณฑ์ที่มิใช่ยา</w:t>
      </w:r>
    </w:p>
    <w:p w:rsidR="00FF4EB2" w:rsidRPr="00D56352" w:rsidRDefault="00FF4EB2" w:rsidP="00FF4EB2">
      <w:pPr>
        <w:spacing w:after="0" w:line="240" w:lineRule="auto"/>
        <w:ind w:left="420"/>
        <w:rPr>
          <w:rFonts w:ascii="TH SarabunPSK" w:hAnsi="TH SarabunPSK" w:cs="TH SarabunPSK"/>
          <w:b/>
          <w:bCs/>
          <w:sz w:val="32"/>
          <w:szCs w:val="32"/>
        </w:rPr>
      </w:pPr>
      <w:r w:rsidRPr="00D56352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</w:t>
      </w:r>
    </w:p>
    <w:p w:rsidR="00FF4EB2" w:rsidRPr="00D56352" w:rsidRDefault="00FF4EB2" w:rsidP="00FF4EB2">
      <w:pPr>
        <w:spacing w:after="0" w:line="240" w:lineRule="auto"/>
        <w:ind w:left="420"/>
        <w:rPr>
          <w:rFonts w:ascii="TH SarabunPSK" w:hAnsi="TH SarabunPSK" w:cs="TH SarabunPSK"/>
          <w:b/>
          <w:bCs/>
          <w:sz w:val="32"/>
          <w:szCs w:val="32"/>
        </w:rPr>
      </w:pPr>
      <w:r w:rsidRPr="00D56352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</w:t>
      </w:r>
    </w:p>
    <w:p w:rsidR="00FF4EB2" w:rsidRPr="00D56352" w:rsidRDefault="00FF4EB2" w:rsidP="00FF4EB2">
      <w:pPr>
        <w:pStyle w:val="1"/>
        <w:spacing w:after="0" w:line="240" w:lineRule="auto"/>
        <w:ind w:left="420"/>
        <w:rPr>
          <w:rFonts w:ascii="TH SarabunPSK" w:hAnsi="TH SarabunPSK" w:cs="TH SarabunPSK"/>
          <w:sz w:val="32"/>
          <w:szCs w:val="32"/>
        </w:rPr>
      </w:pPr>
      <w:r w:rsidRPr="00D56352">
        <w:rPr>
          <w:rFonts w:ascii="TH SarabunPSK" w:hAnsi="TH SarabunPSK" w:cs="TH SarabunPSK"/>
          <w:sz w:val="32"/>
          <w:szCs w:val="32"/>
          <w:cs/>
        </w:rPr>
        <w:t xml:space="preserve">...................................................................................................................................................................... </w:t>
      </w:r>
    </w:p>
    <w:p w:rsidR="0078702A" w:rsidRPr="00D56352" w:rsidRDefault="0078702A" w:rsidP="00FF4EB2">
      <w:pPr>
        <w:spacing w:after="0" w:line="240" w:lineRule="auto"/>
        <w:ind w:left="851" w:hanging="491"/>
        <w:rPr>
          <w:rFonts w:ascii="TH SarabunPSK" w:hAnsi="TH SarabunPSK" w:cs="TH SarabunPSK"/>
          <w:b/>
          <w:bCs/>
          <w:sz w:val="16"/>
          <w:szCs w:val="16"/>
        </w:rPr>
      </w:pPr>
    </w:p>
    <w:p w:rsidR="00FF4EB2" w:rsidRPr="00D56352" w:rsidRDefault="00FF4EB2" w:rsidP="00FF4EB2">
      <w:pPr>
        <w:spacing w:after="0" w:line="240" w:lineRule="auto"/>
        <w:ind w:left="851" w:hanging="491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D56352">
        <w:rPr>
          <w:rFonts w:ascii="TH SarabunPSK" w:hAnsi="TH SarabunPSK" w:cs="TH SarabunPSK"/>
          <w:b/>
          <w:bCs/>
          <w:sz w:val="32"/>
          <w:szCs w:val="32"/>
        </w:rPr>
        <w:t>2.</w:t>
      </w:r>
      <w:r w:rsidRPr="00D56352">
        <w:rPr>
          <w:rFonts w:ascii="TH SarabunPSK" w:hAnsi="TH SarabunPSK" w:cs="TH SarabunPSK"/>
          <w:b/>
          <w:bCs/>
          <w:sz w:val="32"/>
          <w:szCs w:val="32"/>
          <w:cs/>
        </w:rPr>
        <w:t>2</w:t>
      </w:r>
      <w:r w:rsidRPr="00D56352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78702A" w:rsidRPr="00D56352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D56352">
        <w:rPr>
          <w:rFonts w:ascii="TH SarabunPSK" w:hAnsi="TH SarabunPSK" w:cs="TH SarabunPSK"/>
          <w:b/>
          <w:bCs/>
          <w:sz w:val="32"/>
          <w:szCs w:val="32"/>
          <w:cs/>
        </w:rPr>
        <w:t xml:space="preserve">มีระบบการกำกับการป้องกันและควบคุมเชื้อดื้อยาต้านจุลชีพ </w:t>
      </w:r>
      <w:r w:rsidRPr="00D56352">
        <w:rPr>
          <w:rFonts w:ascii="TH SarabunPSK" w:hAnsi="TH SarabunPSK" w:cs="TH SarabunPSK"/>
          <w:b/>
          <w:bCs/>
          <w:sz w:val="32"/>
          <w:szCs w:val="32"/>
        </w:rPr>
        <w:t>(AMR)</w:t>
      </w:r>
      <w:r w:rsidRPr="00D56352">
        <w:rPr>
          <w:rFonts w:ascii="TH SarabunPSK" w:hAnsi="TH SarabunPSK" w:cs="TH SarabunPSK"/>
          <w:b/>
          <w:bCs/>
          <w:sz w:val="32"/>
          <w:szCs w:val="32"/>
          <w:cs/>
        </w:rPr>
        <w:t xml:space="preserve"> และการใช้ยาปฏิชีวนะอย่างเหมาะสม</w:t>
      </w:r>
    </w:p>
    <w:p w:rsidR="00FF4EB2" w:rsidRPr="00D56352" w:rsidRDefault="00FF4EB2" w:rsidP="00FF4EB2">
      <w:pPr>
        <w:spacing w:after="0" w:line="240" w:lineRule="auto"/>
        <w:ind w:left="420"/>
        <w:rPr>
          <w:rFonts w:ascii="TH SarabunPSK" w:hAnsi="TH SarabunPSK" w:cs="TH SarabunPSK"/>
          <w:b/>
          <w:bCs/>
          <w:sz w:val="32"/>
          <w:szCs w:val="32"/>
        </w:rPr>
      </w:pPr>
      <w:r w:rsidRPr="00D56352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</w:t>
      </w:r>
    </w:p>
    <w:p w:rsidR="00FF4EB2" w:rsidRPr="00D56352" w:rsidRDefault="00FF4EB2" w:rsidP="00FF4EB2">
      <w:pPr>
        <w:spacing w:after="0" w:line="240" w:lineRule="auto"/>
        <w:ind w:left="420"/>
        <w:rPr>
          <w:rFonts w:ascii="TH SarabunPSK" w:hAnsi="TH SarabunPSK" w:cs="TH SarabunPSK"/>
          <w:b/>
          <w:bCs/>
          <w:sz w:val="32"/>
          <w:szCs w:val="32"/>
        </w:rPr>
      </w:pPr>
      <w:r w:rsidRPr="00D56352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</w:t>
      </w:r>
    </w:p>
    <w:p w:rsidR="00FF4EB2" w:rsidRPr="00D56352" w:rsidRDefault="00FF4EB2" w:rsidP="00FF4EB2">
      <w:pPr>
        <w:pStyle w:val="1"/>
        <w:spacing w:after="0" w:line="240" w:lineRule="auto"/>
        <w:ind w:left="420"/>
        <w:rPr>
          <w:rFonts w:ascii="TH SarabunPSK" w:hAnsi="TH SarabunPSK" w:cs="TH SarabunPSK"/>
          <w:sz w:val="32"/>
          <w:szCs w:val="32"/>
        </w:rPr>
      </w:pPr>
      <w:r w:rsidRPr="00D56352">
        <w:rPr>
          <w:rFonts w:ascii="TH SarabunPSK" w:hAnsi="TH SarabunPSK" w:cs="TH SarabunPSK"/>
          <w:sz w:val="32"/>
          <w:szCs w:val="32"/>
          <w:cs/>
        </w:rPr>
        <w:t xml:space="preserve">...................................................................................................................................................................... </w:t>
      </w:r>
    </w:p>
    <w:p w:rsidR="00FF4EB2" w:rsidRPr="00D56352" w:rsidRDefault="00FF4EB2" w:rsidP="00FF4EB2">
      <w:pPr>
        <w:spacing w:before="120" w:after="120" w:line="240" w:lineRule="auto"/>
        <w:ind w:left="357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val="th-TH"/>
        </w:rPr>
      </w:pPr>
      <w:r w:rsidRPr="00D56352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2.3  มี</w:t>
      </w:r>
      <w:r w:rsidRPr="00D56352">
        <w:rPr>
          <w:rFonts w:ascii="TH SarabunPSK" w:hAnsi="TH SarabunPSK" w:cs="TH SarabunPSK"/>
          <w:b/>
          <w:bCs/>
          <w:sz w:val="32"/>
          <w:szCs w:val="32"/>
          <w:cs/>
          <w:lang w:val="th-TH"/>
        </w:rPr>
        <w:t>การส่งตรวจทางห้องปฏิบัติการที่เหมาะสมตามข้อบ่งชี้</w:t>
      </w:r>
    </w:p>
    <w:p w:rsidR="00FF4EB2" w:rsidRPr="00D56352" w:rsidRDefault="00FF4EB2" w:rsidP="00FF4EB2">
      <w:pPr>
        <w:spacing w:after="0" w:line="240" w:lineRule="auto"/>
        <w:ind w:left="420"/>
        <w:rPr>
          <w:rFonts w:ascii="TH SarabunPSK" w:hAnsi="TH SarabunPSK" w:cs="TH SarabunPSK"/>
          <w:b/>
          <w:bCs/>
          <w:sz w:val="32"/>
          <w:szCs w:val="32"/>
        </w:rPr>
      </w:pPr>
      <w:r w:rsidRPr="00D56352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</w:t>
      </w:r>
    </w:p>
    <w:p w:rsidR="00FF4EB2" w:rsidRPr="00D56352" w:rsidRDefault="00FF4EB2" w:rsidP="00FF4EB2">
      <w:pPr>
        <w:spacing w:after="0" w:line="240" w:lineRule="auto"/>
        <w:ind w:left="420"/>
        <w:rPr>
          <w:rFonts w:ascii="TH SarabunPSK" w:hAnsi="TH SarabunPSK" w:cs="TH SarabunPSK"/>
          <w:b/>
          <w:bCs/>
          <w:sz w:val="32"/>
          <w:szCs w:val="32"/>
        </w:rPr>
      </w:pPr>
      <w:r w:rsidRPr="00D56352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</w:t>
      </w:r>
    </w:p>
    <w:p w:rsidR="00FF4EB2" w:rsidRPr="00D56352" w:rsidRDefault="00FF4EB2" w:rsidP="00FF4EB2">
      <w:pPr>
        <w:pStyle w:val="1"/>
        <w:spacing w:after="0" w:line="240" w:lineRule="auto"/>
        <w:ind w:left="420"/>
        <w:rPr>
          <w:rFonts w:ascii="TH SarabunPSK" w:hAnsi="TH SarabunPSK" w:cs="TH SarabunPSK"/>
          <w:sz w:val="32"/>
          <w:szCs w:val="32"/>
        </w:rPr>
      </w:pPr>
      <w:r w:rsidRPr="00D56352">
        <w:rPr>
          <w:rFonts w:ascii="TH SarabunPSK" w:hAnsi="TH SarabunPSK" w:cs="TH SarabunPSK"/>
          <w:sz w:val="32"/>
          <w:szCs w:val="32"/>
          <w:cs/>
        </w:rPr>
        <w:t xml:space="preserve">...................................................................................................................................................................... </w:t>
      </w:r>
    </w:p>
    <w:p w:rsidR="00FF4EB2" w:rsidRPr="00D56352" w:rsidRDefault="00FF4EB2" w:rsidP="00FF4EB2">
      <w:pPr>
        <w:spacing w:before="240"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D56352">
        <w:rPr>
          <w:rFonts w:ascii="TH SarabunPSK" w:hAnsi="TH SarabunPSK" w:cs="TH SarabunPSK"/>
          <w:b/>
          <w:bCs/>
          <w:sz w:val="32"/>
          <w:szCs w:val="32"/>
        </w:rPr>
        <w:t>3.</w:t>
      </w:r>
      <w:r w:rsidRPr="00D56352">
        <w:rPr>
          <w:rFonts w:ascii="TH SarabunPSK" w:hAnsi="TH SarabunPSK" w:cs="TH SarabunPSK"/>
          <w:b/>
          <w:bCs/>
          <w:sz w:val="32"/>
          <w:szCs w:val="32"/>
          <w:cs/>
        </w:rPr>
        <w:t xml:space="preserve"> จริยธรรมว่าด้วยการจัดซื้อจัดหาและการส่งเสริมการขายยาและเวชภัณฑ์ที่มิใช่ยา</w:t>
      </w:r>
    </w:p>
    <w:p w:rsidR="00FF4EB2" w:rsidRPr="00D56352" w:rsidRDefault="00FF4EB2" w:rsidP="00926265">
      <w:pPr>
        <w:spacing w:before="120" w:after="0" w:line="240" w:lineRule="auto"/>
        <w:ind w:firstLine="35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D56352">
        <w:rPr>
          <w:rFonts w:ascii="TH SarabunPSK" w:hAnsi="TH SarabunPSK" w:cs="TH SarabunPSK"/>
          <w:b/>
          <w:bCs/>
          <w:sz w:val="32"/>
          <w:szCs w:val="32"/>
        </w:rPr>
        <w:t xml:space="preserve">3.1 </w:t>
      </w:r>
      <w:r w:rsidRPr="00D56352">
        <w:rPr>
          <w:rFonts w:ascii="TH SarabunPSK" w:hAnsi="TH SarabunPSK" w:cs="TH SarabunPSK"/>
          <w:b/>
          <w:bCs/>
          <w:sz w:val="32"/>
          <w:szCs w:val="32"/>
          <w:cs/>
        </w:rPr>
        <w:t>มีแนวปฏิบัติและกลไกการกำกับการปฏิบัติตามเกณฑ์จริยธรรม</w:t>
      </w:r>
    </w:p>
    <w:p w:rsidR="00FF4EB2" w:rsidRPr="00D56352" w:rsidRDefault="00FF4EB2" w:rsidP="00FF4EB2">
      <w:pPr>
        <w:spacing w:after="0" w:line="240" w:lineRule="auto"/>
        <w:ind w:left="420"/>
        <w:rPr>
          <w:rFonts w:ascii="TH SarabunPSK" w:hAnsi="TH SarabunPSK" w:cs="TH SarabunPSK"/>
          <w:b/>
          <w:bCs/>
          <w:sz w:val="32"/>
          <w:szCs w:val="32"/>
        </w:rPr>
      </w:pPr>
      <w:r w:rsidRPr="00D56352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</w:t>
      </w:r>
    </w:p>
    <w:p w:rsidR="00FF4EB2" w:rsidRPr="00D56352" w:rsidRDefault="00FF4EB2" w:rsidP="00FF4EB2">
      <w:pPr>
        <w:spacing w:after="0" w:line="240" w:lineRule="auto"/>
        <w:ind w:left="420"/>
        <w:rPr>
          <w:rFonts w:ascii="TH SarabunPSK" w:hAnsi="TH SarabunPSK" w:cs="TH SarabunPSK"/>
          <w:b/>
          <w:bCs/>
          <w:sz w:val="32"/>
          <w:szCs w:val="32"/>
        </w:rPr>
      </w:pPr>
      <w:r w:rsidRPr="00D56352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</w:t>
      </w:r>
    </w:p>
    <w:p w:rsidR="00FF4EB2" w:rsidRPr="00D56352" w:rsidRDefault="00FF4EB2" w:rsidP="00FF4EB2">
      <w:pPr>
        <w:spacing w:after="0" w:line="240" w:lineRule="auto"/>
        <w:ind w:left="357"/>
        <w:rPr>
          <w:rFonts w:ascii="TH SarabunPSK" w:hAnsi="TH SarabunPSK" w:cs="TH SarabunPSK"/>
          <w:strike/>
          <w:sz w:val="12"/>
          <w:szCs w:val="12"/>
        </w:rPr>
      </w:pPr>
    </w:p>
    <w:p w:rsidR="0078702A" w:rsidRPr="00D56352" w:rsidRDefault="0078702A" w:rsidP="00FF4EB2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FF4EB2" w:rsidRPr="00D56352" w:rsidRDefault="00FF4EB2" w:rsidP="001A776D">
      <w:pPr>
        <w:pStyle w:val="a3"/>
        <w:numPr>
          <w:ilvl w:val="0"/>
          <w:numId w:val="5"/>
        </w:numPr>
        <w:spacing w:after="0" w:line="240" w:lineRule="auto"/>
        <w:ind w:left="284" w:hanging="284"/>
        <w:rPr>
          <w:rFonts w:ascii="TH SarabunPSK" w:hAnsi="TH SarabunPSK" w:cs="TH SarabunPSK"/>
          <w:b/>
          <w:bCs/>
          <w:sz w:val="32"/>
          <w:szCs w:val="32"/>
        </w:rPr>
      </w:pPr>
      <w:r w:rsidRPr="00D56352">
        <w:rPr>
          <w:rFonts w:ascii="TH SarabunPSK" w:hAnsi="TH SarabunPSK" w:cs="TH SarabunPSK"/>
          <w:b/>
          <w:bCs/>
          <w:sz w:val="32"/>
          <w:szCs w:val="32"/>
          <w:cs/>
        </w:rPr>
        <w:t>ส่วนที่ 3  นวัตกรรมที่เป็นแบบอย่าง (ถ้ามี)</w:t>
      </w:r>
    </w:p>
    <w:p w:rsidR="00FF4EB2" w:rsidRPr="00D56352" w:rsidRDefault="00FF4EB2" w:rsidP="00FF4EB2">
      <w:pPr>
        <w:spacing w:after="0" w:line="240" w:lineRule="auto"/>
        <w:ind w:left="420"/>
        <w:rPr>
          <w:rFonts w:ascii="TH SarabunPSK" w:hAnsi="TH SarabunPSK" w:cs="TH SarabunPSK"/>
          <w:b/>
          <w:bCs/>
          <w:sz w:val="32"/>
          <w:szCs w:val="32"/>
        </w:rPr>
      </w:pPr>
      <w:r w:rsidRPr="00D56352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</w:t>
      </w:r>
    </w:p>
    <w:p w:rsidR="00FF4EB2" w:rsidRPr="00D56352" w:rsidRDefault="00FF4EB2" w:rsidP="00FF4EB2">
      <w:pPr>
        <w:spacing w:after="0" w:line="240" w:lineRule="auto"/>
        <w:ind w:left="420"/>
        <w:rPr>
          <w:rFonts w:ascii="TH SarabunPSK" w:hAnsi="TH SarabunPSK" w:cs="TH SarabunPSK"/>
          <w:b/>
          <w:bCs/>
          <w:sz w:val="32"/>
          <w:szCs w:val="32"/>
        </w:rPr>
      </w:pPr>
      <w:r w:rsidRPr="00D56352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</w:t>
      </w:r>
    </w:p>
    <w:p w:rsidR="00D56352" w:rsidRDefault="00D56352" w:rsidP="00D56352">
      <w:pPr>
        <w:pStyle w:val="a3"/>
        <w:ind w:left="284" w:hanging="284"/>
        <w:jc w:val="thaiDistribute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D56352" w:rsidRPr="007046EB" w:rsidRDefault="00D56352" w:rsidP="00D56352">
      <w:pPr>
        <w:pStyle w:val="a3"/>
        <w:numPr>
          <w:ilvl w:val="0"/>
          <w:numId w:val="5"/>
        </w:numPr>
        <w:ind w:left="284" w:hanging="28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ส่วนที่ 4 </w:t>
      </w:r>
      <w:r w:rsidRPr="007046EB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ข้อมูลที่ต้องการ</w:t>
      </w:r>
    </w:p>
    <w:tbl>
      <w:tblPr>
        <w:tblStyle w:val="a4"/>
        <w:tblpPr w:leftFromText="180" w:rightFromText="180" w:vertAnchor="text" w:tblpY="1"/>
        <w:tblOverlap w:val="never"/>
        <w:tblW w:w="0" w:type="auto"/>
        <w:tblInd w:w="240" w:type="dxa"/>
        <w:tblLook w:val="04A0"/>
      </w:tblPr>
      <w:tblGrid>
        <w:gridCol w:w="1144"/>
        <w:gridCol w:w="1843"/>
        <w:gridCol w:w="1843"/>
        <w:gridCol w:w="1985"/>
        <w:gridCol w:w="1984"/>
      </w:tblGrid>
      <w:tr w:rsidR="00D56352" w:rsidRPr="00FE7DCE" w:rsidTr="00D56352">
        <w:trPr>
          <w:tblHeader/>
        </w:trPr>
        <w:tc>
          <w:tcPr>
            <w:tcW w:w="1144" w:type="dxa"/>
            <w:shd w:val="clear" w:color="auto" w:fill="D9D9D9" w:themeFill="background1" w:themeFillShade="D9"/>
            <w:vAlign w:val="center"/>
          </w:tcPr>
          <w:p w:rsidR="00D56352" w:rsidRPr="00FE7DCE" w:rsidRDefault="00D56352" w:rsidP="00C63A6A">
            <w:pPr>
              <w:pStyle w:val="a3"/>
              <w:spacing w:after="0" w:line="240" w:lineRule="auto"/>
              <w:ind w:left="0"/>
              <w:contextualSpacing w:val="0"/>
              <w:jc w:val="center"/>
              <w:rPr>
                <w:rFonts w:ascii="TH SarabunPSK" w:hAnsi="TH SarabunPSK" w:cs="TH SarabunPSK" w:hint="cs"/>
                <w:b/>
                <w:bCs/>
                <w:sz w:val="28"/>
              </w:rPr>
            </w:pPr>
            <w:r w:rsidRPr="00FE7DCE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โรงพยาบาล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:rsidR="00D56352" w:rsidRDefault="00D56352" w:rsidP="00C63A6A">
            <w:pPr>
              <w:pStyle w:val="a3"/>
              <w:spacing w:after="0" w:line="240" w:lineRule="auto"/>
              <w:ind w:left="0"/>
              <w:contextualSpacing w:val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คกก. 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 xml:space="preserve">PTC </w:t>
            </w:r>
          </w:p>
          <w:p w:rsidR="00D56352" w:rsidRPr="00FE7DCE" w:rsidRDefault="00D56352" w:rsidP="00D56352">
            <w:pPr>
              <w:pStyle w:val="a3"/>
              <w:spacing w:after="0" w:line="240" w:lineRule="auto"/>
              <w:ind w:left="0"/>
              <w:contextualSpacing w:val="0"/>
              <w:jc w:val="center"/>
              <w:rPr>
                <w:rFonts w:ascii="TH SarabunPSK" w:hAnsi="TH SarabunPSK" w:cs="TH SarabunPSK" w:hint="cs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มี/ไม่มี)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:rsidR="00D56352" w:rsidRDefault="00D56352" w:rsidP="00C63A6A">
            <w:pPr>
              <w:pStyle w:val="a3"/>
              <w:spacing w:after="0" w:line="240" w:lineRule="auto"/>
              <w:ind w:left="0"/>
              <w:contextualSpacing w:val="0"/>
              <w:jc w:val="center"/>
              <w:rPr>
                <w:rFonts w:ascii="TH SarabunPSK" w:hAnsi="TH SarabunPSK" w:cs="TH SarabunPSK" w:hint="cs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แผนยา/วย.</w:t>
            </w:r>
          </w:p>
          <w:p w:rsidR="00D56352" w:rsidRPr="00FE7DCE" w:rsidRDefault="00D56352" w:rsidP="00C63A6A">
            <w:pPr>
              <w:pStyle w:val="a3"/>
              <w:spacing w:after="0" w:line="240" w:lineRule="auto"/>
              <w:ind w:left="0"/>
              <w:contextualSpacing w:val="0"/>
              <w:jc w:val="center"/>
              <w:rPr>
                <w:rFonts w:ascii="TH SarabunPSK" w:hAnsi="TH SarabunPSK" w:cs="TH SarabunPSK" w:hint="cs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(มี/ไม่มี)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:rsidR="00D56352" w:rsidRDefault="00D56352" w:rsidP="00D56352">
            <w:pPr>
              <w:pStyle w:val="a3"/>
              <w:spacing w:after="0" w:line="240" w:lineRule="auto"/>
              <w:ind w:left="-108" w:right="-107"/>
              <w:contextualSpacing w:val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</w:rPr>
              <w:t>Utilization Evaluation</w:t>
            </w:r>
          </w:p>
          <w:p w:rsidR="00D56352" w:rsidRPr="00FE7DCE" w:rsidRDefault="00D56352" w:rsidP="00C63A6A">
            <w:pPr>
              <w:pStyle w:val="a3"/>
              <w:spacing w:after="0" w:line="240" w:lineRule="auto"/>
              <w:ind w:left="0"/>
              <w:contextualSpacing w:val="0"/>
              <w:jc w:val="center"/>
              <w:rPr>
                <w:rFonts w:ascii="TH SarabunPSK" w:hAnsi="TH SarabunPSK" w:cs="TH SarabunPSK" w:hint="cs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ทำ/ไม่ทำ) ถ้าทำให้ช่วยระบุรายการ</w:t>
            </w: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:rsidR="00D56352" w:rsidRPr="00FE7DCE" w:rsidRDefault="00D56352" w:rsidP="00C63A6A">
            <w:pPr>
              <w:pStyle w:val="a3"/>
              <w:spacing w:after="0" w:line="240" w:lineRule="auto"/>
              <w:ind w:left="0"/>
              <w:contextualSpacing w:val="0"/>
              <w:jc w:val="center"/>
              <w:rPr>
                <w:rFonts w:ascii="TH SarabunPSK" w:hAnsi="TH SarabunPSK" w:cs="TH SarabunPSK" w:hint="cs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ประกาศเกณฑ์จริยธรรม (มี/ไม่มี)</w:t>
            </w:r>
          </w:p>
        </w:tc>
      </w:tr>
      <w:tr w:rsidR="00D56352" w:rsidRPr="00FE7DCE" w:rsidTr="00D56352">
        <w:tc>
          <w:tcPr>
            <w:tcW w:w="1144" w:type="dxa"/>
          </w:tcPr>
          <w:p w:rsidR="00D56352" w:rsidRPr="00FE7DCE" w:rsidRDefault="00D56352" w:rsidP="00C63A6A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ตสม.</w:t>
            </w:r>
          </w:p>
        </w:tc>
        <w:tc>
          <w:tcPr>
            <w:tcW w:w="1843" w:type="dxa"/>
          </w:tcPr>
          <w:p w:rsidR="00D56352" w:rsidRPr="00FE7DCE" w:rsidRDefault="00D56352" w:rsidP="00C63A6A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843" w:type="dxa"/>
          </w:tcPr>
          <w:p w:rsidR="00D56352" w:rsidRPr="00FE7DCE" w:rsidRDefault="00D56352" w:rsidP="00C63A6A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985" w:type="dxa"/>
          </w:tcPr>
          <w:p w:rsidR="00D56352" w:rsidRPr="00FE7DCE" w:rsidRDefault="00D56352" w:rsidP="00C63A6A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984" w:type="dxa"/>
          </w:tcPr>
          <w:p w:rsidR="00D56352" w:rsidRPr="00FE7DCE" w:rsidRDefault="00D56352" w:rsidP="00C63A6A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H SarabunPSK" w:hAnsi="TH SarabunPSK" w:cs="TH SarabunPSK"/>
                <w:sz w:val="28"/>
              </w:rPr>
            </w:pPr>
          </w:p>
        </w:tc>
      </w:tr>
      <w:tr w:rsidR="00D56352" w:rsidRPr="00FE7DCE" w:rsidTr="00D56352">
        <w:tc>
          <w:tcPr>
            <w:tcW w:w="1144" w:type="dxa"/>
          </w:tcPr>
          <w:p w:rsidR="00D56352" w:rsidRPr="00FE7DCE" w:rsidRDefault="00D56352" w:rsidP="00C63A6A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แม่สอด</w:t>
            </w:r>
          </w:p>
        </w:tc>
        <w:tc>
          <w:tcPr>
            <w:tcW w:w="1843" w:type="dxa"/>
          </w:tcPr>
          <w:p w:rsidR="00D56352" w:rsidRPr="00FE7DCE" w:rsidRDefault="00D56352" w:rsidP="00C63A6A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843" w:type="dxa"/>
          </w:tcPr>
          <w:p w:rsidR="00D56352" w:rsidRPr="00FE7DCE" w:rsidRDefault="00D56352" w:rsidP="00C63A6A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985" w:type="dxa"/>
          </w:tcPr>
          <w:p w:rsidR="00D56352" w:rsidRPr="00FE7DCE" w:rsidRDefault="00D56352" w:rsidP="00C63A6A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984" w:type="dxa"/>
          </w:tcPr>
          <w:p w:rsidR="00D56352" w:rsidRPr="00FE7DCE" w:rsidRDefault="00D56352" w:rsidP="00C63A6A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H SarabunPSK" w:hAnsi="TH SarabunPSK" w:cs="TH SarabunPSK"/>
                <w:sz w:val="28"/>
              </w:rPr>
            </w:pPr>
          </w:p>
        </w:tc>
      </w:tr>
      <w:tr w:rsidR="00D56352" w:rsidRPr="00FE7DCE" w:rsidTr="00D56352">
        <w:tc>
          <w:tcPr>
            <w:tcW w:w="1144" w:type="dxa"/>
          </w:tcPr>
          <w:p w:rsidR="00D56352" w:rsidRPr="00FE7DCE" w:rsidRDefault="00D56352" w:rsidP="00C63A6A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บ้านตาก</w:t>
            </w:r>
          </w:p>
        </w:tc>
        <w:tc>
          <w:tcPr>
            <w:tcW w:w="1843" w:type="dxa"/>
          </w:tcPr>
          <w:p w:rsidR="00D56352" w:rsidRPr="00FE7DCE" w:rsidRDefault="00D56352" w:rsidP="00C63A6A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843" w:type="dxa"/>
          </w:tcPr>
          <w:p w:rsidR="00D56352" w:rsidRPr="00FE7DCE" w:rsidRDefault="00D56352" w:rsidP="00C63A6A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985" w:type="dxa"/>
          </w:tcPr>
          <w:p w:rsidR="00D56352" w:rsidRPr="00FE7DCE" w:rsidRDefault="00D56352" w:rsidP="00C63A6A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984" w:type="dxa"/>
          </w:tcPr>
          <w:p w:rsidR="00D56352" w:rsidRPr="00FE7DCE" w:rsidRDefault="00D56352" w:rsidP="00C63A6A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H SarabunPSK" w:hAnsi="TH SarabunPSK" w:cs="TH SarabunPSK"/>
                <w:sz w:val="28"/>
              </w:rPr>
            </w:pPr>
          </w:p>
        </w:tc>
      </w:tr>
      <w:tr w:rsidR="00D56352" w:rsidRPr="00FE7DCE" w:rsidTr="00D56352">
        <w:tc>
          <w:tcPr>
            <w:tcW w:w="1144" w:type="dxa"/>
          </w:tcPr>
          <w:p w:rsidR="00D56352" w:rsidRPr="00FE7DCE" w:rsidRDefault="00D56352" w:rsidP="00C63A6A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สามเงา</w:t>
            </w:r>
          </w:p>
        </w:tc>
        <w:tc>
          <w:tcPr>
            <w:tcW w:w="1843" w:type="dxa"/>
          </w:tcPr>
          <w:p w:rsidR="00D56352" w:rsidRPr="00FE7DCE" w:rsidRDefault="00D56352" w:rsidP="00C63A6A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843" w:type="dxa"/>
          </w:tcPr>
          <w:p w:rsidR="00D56352" w:rsidRPr="00FE7DCE" w:rsidRDefault="00D56352" w:rsidP="00C63A6A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985" w:type="dxa"/>
          </w:tcPr>
          <w:p w:rsidR="00D56352" w:rsidRPr="00FE7DCE" w:rsidRDefault="00D56352" w:rsidP="00C63A6A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984" w:type="dxa"/>
          </w:tcPr>
          <w:p w:rsidR="00D56352" w:rsidRPr="00FE7DCE" w:rsidRDefault="00D56352" w:rsidP="00C63A6A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H SarabunPSK" w:hAnsi="TH SarabunPSK" w:cs="TH SarabunPSK"/>
                <w:sz w:val="28"/>
              </w:rPr>
            </w:pPr>
          </w:p>
        </w:tc>
      </w:tr>
      <w:tr w:rsidR="00D56352" w:rsidRPr="00FE7DCE" w:rsidTr="00D56352">
        <w:tc>
          <w:tcPr>
            <w:tcW w:w="1144" w:type="dxa"/>
          </w:tcPr>
          <w:p w:rsidR="00D56352" w:rsidRPr="00FE7DCE" w:rsidRDefault="00D56352" w:rsidP="00C63A6A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แม่ระมาด</w:t>
            </w:r>
          </w:p>
        </w:tc>
        <w:tc>
          <w:tcPr>
            <w:tcW w:w="1843" w:type="dxa"/>
          </w:tcPr>
          <w:p w:rsidR="00D56352" w:rsidRPr="00FE7DCE" w:rsidRDefault="00D56352" w:rsidP="00C63A6A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843" w:type="dxa"/>
          </w:tcPr>
          <w:p w:rsidR="00D56352" w:rsidRPr="00FE7DCE" w:rsidRDefault="00D56352" w:rsidP="00C63A6A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985" w:type="dxa"/>
          </w:tcPr>
          <w:p w:rsidR="00D56352" w:rsidRPr="00FE7DCE" w:rsidRDefault="00D56352" w:rsidP="00C63A6A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984" w:type="dxa"/>
          </w:tcPr>
          <w:p w:rsidR="00D56352" w:rsidRPr="00FE7DCE" w:rsidRDefault="00D56352" w:rsidP="00C63A6A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H SarabunPSK" w:hAnsi="TH SarabunPSK" w:cs="TH SarabunPSK"/>
                <w:sz w:val="28"/>
              </w:rPr>
            </w:pPr>
          </w:p>
        </w:tc>
      </w:tr>
      <w:tr w:rsidR="00D56352" w:rsidRPr="00FE7DCE" w:rsidTr="00D56352">
        <w:tc>
          <w:tcPr>
            <w:tcW w:w="1144" w:type="dxa"/>
          </w:tcPr>
          <w:p w:rsidR="00D56352" w:rsidRPr="00FE7DCE" w:rsidRDefault="00D56352" w:rsidP="00C63A6A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ท่าสองยาง</w:t>
            </w:r>
          </w:p>
        </w:tc>
        <w:tc>
          <w:tcPr>
            <w:tcW w:w="1843" w:type="dxa"/>
          </w:tcPr>
          <w:p w:rsidR="00D56352" w:rsidRPr="00FE7DCE" w:rsidRDefault="00D56352" w:rsidP="00C63A6A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843" w:type="dxa"/>
          </w:tcPr>
          <w:p w:rsidR="00D56352" w:rsidRPr="00FE7DCE" w:rsidRDefault="00D56352" w:rsidP="00C63A6A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985" w:type="dxa"/>
          </w:tcPr>
          <w:p w:rsidR="00D56352" w:rsidRPr="00FE7DCE" w:rsidRDefault="00D56352" w:rsidP="00C63A6A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984" w:type="dxa"/>
          </w:tcPr>
          <w:p w:rsidR="00D56352" w:rsidRPr="00FE7DCE" w:rsidRDefault="00D56352" w:rsidP="00C63A6A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H SarabunPSK" w:hAnsi="TH SarabunPSK" w:cs="TH SarabunPSK"/>
                <w:sz w:val="28"/>
              </w:rPr>
            </w:pPr>
          </w:p>
        </w:tc>
      </w:tr>
      <w:tr w:rsidR="00D56352" w:rsidRPr="00FE7DCE" w:rsidTr="00D56352">
        <w:tc>
          <w:tcPr>
            <w:tcW w:w="1144" w:type="dxa"/>
          </w:tcPr>
          <w:p w:rsidR="00D56352" w:rsidRPr="00FE7DCE" w:rsidRDefault="00D56352" w:rsidP="00C63A6A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พบพระ</w:t>
            </w:r>
          </w:p>
        </w:tc>
        <w:tc>
          <w:tcPr>
            <w:tcW w:w="1843" w:type="dxa"/>
          </w:tcPr>
          <w:p w:rsidR="00D56352" w:rsidRPr="00FE7DCE" w:rsidRDefault="00D56352" w:rsidP="00C63A6A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843" w:type="dxa"/>
          </w:tcPr>
          <w:p w:rsidR="00D56352" w:rsidRPr="00FE7DCE" w:rsidRDefault="00D56352" w:rsidP="00C63A6A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985" w:type="dxa"/>
          </w:tcPr>
          <w:p w:rsidR="00D56352" w:rsidRPr="00FE7DCE" w:rsidRDefault="00D56352" w:rsidP="00C63A6A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984" w:type="dxa"/>
          </w:tcPr>
          <w:p w:rsidR="00D56352" w:rsidRPr="00FE7DCE" w:rsidRDefault="00D56352" w:rsidP="00C63A6A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H SarabunPSK" w:hAnsi="TH SarabunPSK" w:cs="TH SarabunPSK"/>
                <w:sz w:val="28"/>
              </w:rPr>
            </w:pPr>
          </w:p>
        </w:tc>
      </w:tr>
      <w:tr w:rsidR="00D56352" w:rsidRPr="00FE7DCE" w:rsidTr="00D56352">
        <w:tc>
          <w:tcPr>
            <w:tcW w:w="1144" w:type="dxa"/>
          </w:tcPr>
          <w:p w:rsidR="00D56352" w:rsidRPr="00FE7DCE" w:rsidRDefault="00D56352" w:rsidP="00C63A6A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H SarabunPSK" w:hAnsi="TH SarabunPSK" w:cs="TH SarabunPSK" w:hint="cs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อุ้มผาง</w:t>
            </w:r>
          </w:p>
        </w:tc>
        <w:tc>
          <w:tcPr>
            <w:tcW w:w="1843" w:type="dxa"/>
          </w:tcPr>
          <w:p w:rsidR="00D56352" w:rsidRPr="00FE7DCE" w:rsidRDefault="00D56352" w:rsidP="00C63A6A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843" w:type="dxa"/>
          </w:tcPr>
          <w:p w:rsidR="00D56352" w:rsidRPr="00FE7DCE" w:rsidRDefault="00D56352" w:rsidP="00C63A6A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985" w:type="dxa"/>
          </w:tcPr>
          <w:p w:rsidR="00D56352" w:rsidRPr="00FE7DCE" w:rsidRDefault="00D56352" w:rsidP="00C63A6A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984" w:type="dxa"/>
          </w:tcPr>
          <w:p w:rsidR="00D56352" w:rsidRPr="00FE7DCE" w:rsidRDefault="00D56352" w:rsidP="00C63A6A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H SarabunPSK" w:hAnsi="TH SarabunPSK" w:cs="TH SarabunPSK"/>
                <w:sz w:val="28"/>
              </w:rPr>
            </w:pPr>
          </w:p>
        </w:tc>
      </w:tr>
      <w:tr w:rsidR="00D56352" w:rsidRPr="00FE7DCE" w:rsidTr="00D56352">
        <w:tc>
          <w:tcPr>
            <w:tcW w:w="1144" w:type="dxa"/>
          </w:tcPr>
          <w:p w:rsidR="00D56352" w:rsidRPr="00FE7DCE" w:rsidRDefault="00D56352" w:rsidP="00C63A6A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วังเจ้า</w:t>
            </w:r>
          </w:p>
        </w:tc>
        <w:tc>
          <w:tcPr>
            <w:tcW w:w="1843" w:type="dxa"/>
          </w:tcPr>
          <w:p w:rsidR="00D56352" w:rsidRPr="00FE7DCE" w:rsidRDefault="00D56352" w:rsidP="00C63A6A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843" w:type="dxa"/>
          </w:tcPr>
          <w:p w:rsidR="00D56352" w:rsidRPr="00FE7DCE" w:rsidRDefault="00D56352" w:rsidP="00C63A6A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985" w:type="dxa"/>
          </w:tcPr>
          <w:p w:rsidR="00D56352" w:rsidRPr="00FE7DCE" w:rsidRDefault="00D56352" w:rsidP="00C63A6A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984" w:type="dxa"/>
          </w:tcPr>
          <w:p w:rsidR="00D56352" w:rsidRPr="00FE7DCE" w:rsidRDefault="00D56352" w:rsidP="00C63A6A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H SarabunPSK" w:hAnsi="TH SarabunPSK" w:cs="TH SarabunPSK"/>
                <w:sz w:val="28"/>
              </w:rPr>
            </w:pPr>
          </w:p>
        </w:tc>
      </w:tr>
      <w:tr w:rsidR="00D56352" w:rsidRPr="00FE7DCE" w:rsidTr="00D56352">
        <w:tc>
          <w:tcPr>
            <w:tcW w:w="1144" w:type="dxa"/>
          </w:tcPr>
          <w:p w:rsidR="00D56352" w:rsidRPr="00FE7DCE" w:rsidRDefault="00D56352" w:rsidP="00C63A6A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843" w:type="dxa"/>
          </w:tcPr>
          <w:p w:rsidR="00D56352" w:rsidRPr="00FE7DCE" w:rsidRDefault="00D56352" w:rsidP="00C63A6A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843" w:type="dxa"/>
          </w:tcPr>
          <w:p w:rsidR="00D56352" w:rsidRPr="00FE7DCE" w:rsidRDefault="00D56352" w:rsidP="00C63A6A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985" w:type="dxa"/>
          </w:tcPr>
          <w:p w:rsidR="00D56352" w:rsidRPr="00FE7DCE" w:rsidRDefault="00D56352" w:rsidP="00C63A6A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984" w:type="dxa"/>
          </w:tcPr>
          <w:p w:rsidR="00D56352" w:rsidRPr="00FE7DCE" w:rsidRDefault="00D56352" w:rsidP="00C63A6A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H SarabunPSK" w:hAnsi="TH SarabunPSK" w:cs="TH SarabunPSK"/>
                <w:sz w:val="28"/>
              </w:rPr>
            </w:pPr>
          </w:p>
        </w:tc>
      </w:tr>
    </w:tbl>
    <w:p w:rsidR="00D56352" w:rsidRDefault="00D56352" w:rsidP="00D56352">
      <w:pPr>
        <w:pStyle w:val="a3"/>
        <w:ind w:left="240"/>
        <w:jc w:val="both"/>
        <w:rPr>
          <w:rFonts w:ascii="TH SarabunPSK" w:hAnsi="TH SarabunPSK" w:cs="TH SarabunPSK"/>
          <w:b/>
          <w:bCs/>
          <w:sz w:val="16"/>
          <w:szCs w:val="16"/>
        </w:rPr>
      </w:pPr>
    </w:p>
    <w:p w:rsidR="00D56352" w:rsidRDefault="00D56352" w:rsidP="00EE7325">
      <w:pPr>
        <w:pStyle w:val="a3"/>
        <w:spacing w:after="0" w:line="240" w:lineRule="auto"/>
        <w:ind w:left="0"/>
        <w:contextualSpacing w:val="0"/>
        <w:rPr>
          <w:rFonts w:ascii="TH SarabunPSK" w:hAnsi="TH SarabunPSK" w:cs="TH SarabunPSK" w:hint="cs"/>
          <w:b/>
          <w:bCs/>
          <w:szCs w:val="32"/>
        </w:rPr>
      </w:pPr>
    </w:p>
    <w:p w:rsidR="00D56352" w:rsidRDefault="00D56352" w:rsidP="00EE7325">
      <w:pPr>
        <w:pStyle w:val="a3"/>
        <w:spacing w:after="0" w:line="240" w:lineRule="auto"/>
        <w:ind w:left="0"/>
        <w:contextualSpacing w:val="0"/>
        <w:rPr>
          <w:rFonts w:ascii="TH SarabunPSK" w:hAnsi="TH SarabunPSK" w:cs="TH SarabunPSK" w:hint="cs"/>
          <w:b/>
          <w:bCs/>
          <w:szCs w:val="32"/>
        </w:rPr>
      </w:pPr>
    </w:p>
    <w:p w:rsidR="00D56352" w:rsidRDefault="00D56352" w:rsidP="00EE7325">
      <w:pPr>
        <w:pStyle w:val="a3"/>
        <w:spacing w:after="0" w:line="240" w:lineRule="auto"/>
        <w:ind w:left="0"/>
        <w:contextualSpacing w:val="0"/>
        <w:rPr>
          <w:rFonts w:ascii="TH SarabunPSK" w:hAnsi="TH SarabunPSK" w:cs="TH SarabunPSK" w:hint="cs"/>
          <w:b/>
          <w:bCs/>
          <w:szCs w:val="32"/>
        </w:rPr>
      </w:pPr>
    </w:p>
    <w:p w:rsidR="00D56352" w:rsidRDefault="00D56352" w:rsidP="00EE7325">
      <w:pPr>
        <w:pStyle w:val="a3"/>
        <w:spacing w:after="0" w:line="240" w:lineRule="auto"/>
        <w:ind w:left="0"/>
        <w:contextualSpacing w:val="0"/>
        <w:rPr>
          <w:rFonts w:ascii="TH SarabunPSK" w:hAnsi="TH SarabunPSK" w:cs="TH SarabunPSK" w:hint="cs"/>
          <w:b/>
          <w:bCs/>
          <w:szCs w:val="32"/>
        </w:rPr>
      </w:pPr>
    </w:p>
    <w:p w:rsidR="00D56352" w:rsidRDefault="00D56352" w:rsidP="00EE7325">
      <w:pPr>
        <w:pStyle w:val="a3"/>
        <w:spacing w:after="0" w:line="240" w:lineRule="auto"/>
        <w:ind w:left="0"/>
        <w:contextualSpacing w:val="0"/>
        <w:rPr>
          <w:rFonts w:ascii="TH SarabunPSK" w:hAnsi="TH SarabunPSK" w:cs="TH SarabunPSK" w:hint="cs"/>
          <w:b/>
          <w:bCs/>
          <w:szCs w:val="32"/>
        </w:rPr>
      </w:pPr>
    </w:p>
    <w:p w:rsidR="00D56352" w:rsidRDefault="00D56352" w:rsidP="00EE7325">
      <w:pPr>
        <w:pStyle w:val="a3"/>
        <w:spacing w:after="0" w:line="240" w:lineRule="auto"/>
        <w:ind w:left="0"/>
        <w:contextualSpacing w:val="0"/>
        <w:rPr>
          <w:rFonts w:ascii="TH SarabunPSK" w:hAnsi="TH SarabunPSK" w:cs="TH SarabunPSK" w:hint="cs"/>
          <w:b/>
          <w:bCs/>
          <w:szCs w:val="32"/>
        </w:rPr>
      </w:pPr>
    </w:p>
    <w:p w:rsidR="008176BD" w:rsidRPr="00D56352" w:rsidRDefault="008176BD" w:rsidP="00EE7325">
      <w:pPr>
        <w:pStyle w:val="a3"/>
        <w:spacing w:after="0" w:line="240" w:lineRule="auto"/>
        <w:ind w:left="0"/>
        <w:contextualSpacing w:val="0"/>
        <w:rPr>
          <w:rFonts w:ascii="TH SarabunPSK" w:hAnsi="TH SarabunPSK" w:cs="TH SarabunPSK"/>
          <w:b/>
          <w:bCs/>
          <w:szCs w:val="32"/>
        </w:rPr>
      </w:pPr>
      <w:r w:rsidRPr="00D56352">
        <w:rPr>
          <w:rFonts w:ascii="TH SarabunPSK" w:hAnsi="TH SarabunPSK" w:cs="TH SarabunPSK"/>
          <w:b/>
          <w:bCs/>
          <w:szCs w:val="32"/>
          <w:cs/>
        </w:rPr>
        <w:lastRenderedPageBreak/>
        <w:t>ผู้รายงาน</w:t>
      </w:r>
    </w:p>
    <w:p w:rsidR="00EE7325" w:rsidRPr="00D56352" w:rsidRDefault="00EE7325" w:rsidP="001A776D">
      <w:pPr>
        <w:pStyle w:val="a3"/>
        <w:numPr>
          <w:ilvl w:val="0"/>
          <w:numId w:val="5"/>
        </w:numPr>
        <w:spacing w:after="0" w:line="240" w:lineRule="auto"/>
        <w:ind w:left="284" w:hanging="284"/>
        <w:contextualSpacing w:val="0"/>
        <w:rPr>
          <w:rFonts w:ascii="TH SarabunPSK" w:hAnsi="TH SarabunPSK" w:cs="TH SarabunPSK"/>
          <w:b/>
          <w:bCs/>
          <w:sz w:val="32"/>
          <w:szCs w:val="32"/>
        </w:rPr>
      </w:pPr>
      <w:r w:rsidRPr="00D56352">
        <w:rPr>
          <w:rFonts w:ascii="TH SarabunPSK" w:hAnsi="TH SarabunPSK" w:cs="TH SarabunPSK"/>
          <w:b/>
          <w:bCs/>
          <w:sz w:val="32"/>
          <w:szCs w:val="32"/>
          <w:cs/>
        </w:rPr>
        <w:t>ยา</w:t>
      </w:r>
    </w:p>
    <w:p w:rsidR="008176BD" w:rsidRPr="00D56352" w:rsidRDefault="008176BD" w:rsidP="008176BD">
      <w:pPr>
        <w:spacing w:after="0" w:line="240" w:lineRule="auto"/>
        <w:ind w:left="284"/>
        <w:rPr>
          <w:rFonts w:ascii="TH SarabunPSK" w:hAnsi="TH SarabunPSK" w:cs="TH SarabunPSK"/>
          <w:sz w:val="32"/>
          <w:szCs w:val="32"/>
        </w:rPr>
      </w:pPr>
      <w:r w:rsidRPr="00D56352">
        <w:rPr>
          <w:rFonts w:ascii="TH SarabunPSK" w:hAnsi="TH SarabunPSK" w:cs="TH SarabunPSK"/>
          <w:sz w:val="32"/>
          <w:szCs w:val="32"/>
          <w:cs/>
        </w:rPr>
        <w:t xml:space="preserve">ชื่อผู้รายงาน   </w:t>
      </w:r>
      <w:r w:rsidRPr="00D56352">
        <w:rPr>
          <w:rFonts w:ascii="TH SarabunPSK" w:hAnsi="TH SarabunPSK" w:cs="TH SarabunPSK"/>
          <w:sz w:val="32"/>
          <w:szCs w:val="32"/>
        </w:rPr>
        <w:t xml:space="preserve">: </w:t>
      </w:r>
      <w:r w:rsidRPr="00D56352">
        <w:rPr>
          <w:rFonts w:ascii="TH SarabunPSK" w:hAnsi="TH SarabunPSK" w:cs="TH SarabunPSK"/>
          <w:sz w:val="32"/>
          <w:szCs w:val="32"/>
          <w:cs/>
        </w:rPr>
        <w:t>ภญ.ธนารักษ์  บุญถนอม</w:t>
      </w:r>
      <w:r w:rsidRPr="00D56352">
        <w:rPr>
          <w:rFonts w:ascii="TH SarabunPSK" w:hAnsi="TH SarabunPSK" w:cs="TH SarabunPSK"/>
          <w:sz w:val="32"/>
          <w:szCs w:val="32"/>
          <w:cs/>
        </w:rPr>
        <w:tab/>
      </w:r>
      <w:r w:rsidRPr="00D56352">
        <w:rPr>
          <w:rFonts w:ascii="TH SarabunPSK" w:hAnsi="TH SarabunPSK" w:cs="TH SarabunPSK"/>
          <w:sz w:val="32"/>
          <w:szCs w:val="32"/>
          <w:cs/>
        </w:rPr>
        <w:tab/>
        <w:t xml:space="preserve">วัน/เดือน/ปี </w:t>
      </w:r>
      <w:r w:rsidRPr="00D56352">
        <w:rPr>
          <w:rFonts w:ascii="TH SarabunPSK" w:hAnsi="TH SarabunPSK" w:cs="TH SarabunPSK"/>
          <w:sz w:val="32"/>
          <w:szCs w:val="32"/>
        </w:rPr>
        <w:t>:</w:t>
      </w:r>
      <w:r w:rsidRPr="00D56352">
        <w:rPr>
          <w:rFonts w:ascii="TH SarabunPSK" w:hAnsi="TH SarabunPSK" w:cs="TH SarabunPSK"/>
          <w:sz w:val="32"/>
          <w:szCs w:val="32"/>
          <w:cs/>
        </w:rPr>
        <w:tab/>
      </w:r>
      <w:r w:rsidRPr="00D56352">
        <w:rPr>
          <w:rFonts w:ascii="TH SarabunPSK" w:hAnsi="TH SarabunPSK" w:cs="TH SarabunPSK"/>
          <w:sz w:val="32"/>
          <w:szCs w:val="32"/>
          <w:cs/>
        </w:rPr>
        <w:tab/>
      </w:r>
    </w:p>
    <w:p w:rsidR="008176BD" w:rsidRPr="00D56352" w:rsidRDefault="008176BD" w:rsidP="008176BD">
      <w:pPr>
        <w:spacing w:after="0" w:line="240" w:lineRule="auto"/>
        <w:ind w:left="284"/>
        <w:rPr>
          <w:rFonts w:ascii="TH SarabunPSK" w:hAnsi="TH SarabunPSK" w:cs="TH SarabunPSK"/>
          <w:sz w:val="32"/>
          <w:szCs w:val="32"/>
        </w:rPr>
      </w:pPr>
      <w:r w:rsidRPr="00D56352">
        <w:rPr>
          <w:rFonts w:ascii="TH SarabunPSK" w:hAnsi="TH SarabunPSK" w:cs="TH SarabunPSK"/>
          <w:sz w:val="32"/>
          <w:szCs w:val="32"/>
          <w:cs/>
        </w:rPr>
        <w:t xml:space="preserve">ตำแหน่ง </w:t>
      </w:r>
      <w:r w:rsidRPr="00D56352">
        <w:rPr>
          <w:rFonts w:ascii="TH SarabunPSK" w:hAnsi="TH SarabunPSK" w:cs="TH SarabunPSK"/>
          <w:sz w:val="32"/>
          <w:szCs w:val="32"/>
        </w:rPr>
        <w:tab/>
        <w:t xml:space="preserve"> : </w:t>
      </w:r>
      <w:r w:rsidRPr="00D56352">
        <w:rPr>
          <w:rFonts w:ascii="TH SarabunPSK" w:hAnsi="TH SarabunPSK" w:cs="TH SarabunPSK"/>
          <w:sz w:val="32"/>
          <w:szCs w:val="32"/>
          <w:cs/>
        </w:rPr>
        <w:t>เภสัชกรชำนาญการ</w:t>
      </w:r>
      <w:r w:rsidRPr="00D56352">
        <w:rPr>
          <w:rFonts w:ascii="TH SarabunPSK" w:hAnsi="TH SarabunPSK" w:cs="TH SarabunPSK"/>
          <w:sz w:val="32"/>
          <w:szCs w:val="32"/>
          <w:cs/>
        </w:rPr>
        <w:tab/>
      </w:r>
      <w:r w:rsidRPr="00D56352">
        <w:rPr>
          <w:rFonts w:ascii="TH SarabunPSK" w:hAnsi="TH SarabunPSK" w:cs="TH SarabunPSK"/>
          <w:sz w:val="32"/>
          <w:szCs w:val="32"/>
          <w:cs/>
        </w:rPr>
        <w:tab/>
      </w:r>
      <w:r w:rsidRPr="00D56352">
        <w:rPr>
          <w:rFonts w:ascii="TH SarabunPSK" w:hAnsi="TH SarabunPSK" w:cs="TH SarabunPSK"/>
          <w:sz w:val="32"/>
          <w:szCs w:val="32"/>
          <w:cs/>
        </w:rPr>
        <w:tab/>
        <w:t>ฝ่าย</w:t>
      </w:r>
      <w:r w:rsidRPr="00D56352">
        <w:rPr>
          <w:rFonts w:ascii="TH SarabunPSK" w:hAnsi="TH SarabunPSK" w:cs="TH SarabunPSK"/>
          <w:sz w:val="32"/>
          <w:szCs w:val="32"/>
          <w:cs/>
        </w:rPr>
        <w:tab/>
        <w:t xml:space="preserve">     </w:t>
      </w:r>
      <w:r w:rsidRPr="00D56352">
        <w:rPr>
          <w:rFonts w:ascii="TH SarabunPSK" w:hAnsi="TH SarabunPSK" w:cs="TH SarabunPSK"/>
          <w:sz w:val="32"/>
          <w:szCs w:val="32"/>
        </w:rPr>
        <w:t>:</w:t>
      </w:r>
      <w:r w:rsidRPr="00D56352">
        <w:rPr>
          <w:rFonts w:ascii="TH SarabunPSK" w:hAnsi="TH SarabunPSK" w:cs="TH SarabunPSK"/>
          <w:sz w:val="32"/>
          <w:szCs w:val="32"/>
          <w:cs/>
        </w:rPr>
        <w:t xml:space="preserve"> คุ้มครองผู้บริโภค</w:t>
      </w:r>
      <w:r w:rsidRPr="00D56352">
        <w:rPr>
          <w:rFonts w:ascii="TH SarabunPSK" w:hAnsi="TH SarabunPSK" w:cs="TH SarabunPSK"/>
          <w:sz w:val="32"/>
          <w:szCs w:val="32"/>
          <w:cs/>
        </w:rPr>
        <w:tab/>
      </w:r>
      <w:r w:rsidRPr="00D56352">
        <w:rPr>
          <w:rFonts w:ascii="TH SarabunPSK" w:hAnsi="TH SarabunPSK" w:cs="TH SarabunPSK"/>
          <w:sz w:val="32"/>
          <w:szCs w:val="32"/>
          <w:cs/>
        </w:rPr>
        <w:tab/>
      </w:r>
    </w:p>
    <w:p w:rsidR="008176BD" w:rsidRPr="00D56352" w:rsidRDefault="008176BD" w:rsidP="008176BD">
      <w:pPr>
        <w:spacing w:after="0" w:line="240" w:lineRule="auto"/>
        <w:ind w:left="284"/>
        <w:rPr>
          <w:rFonts w:ascii="TH SarabunPSK" w:hAnsi="TH SarabunPSK" w:cs="TH SarabunPSK"/>
          <w:sz w:val="32"/>
          <w:szCs w:val="32"/>
        </w:rPr>
      </w:pPr>
      <w:r w:rsidRPr="00D56352">
        <w:rPr>
          <w:rFonts w:ascii="TH SarabunPSK" w:hAnsi="TH SarabunPSK" w:cs="TH SarabunPSK"/>
          <w:sz w:val="32"/>
          <w:szCs w:val="32"/>
          <w:cs/>
        </w:rPr>
        <w:t xml:space="preserve">เบอร์โทรศัพท์ </w:t>
      </w:r>
      <w:r w:rsidRPr="00D56352">
        <w:rPr>
          <w:rFonts w:ascii="TH SarabunPSK" w:hAnsi="TH SarabunPSK" w:cs="TH SarabunPSK"/>
          <w:sz w:val="32"/>
          <w:szCs w:val="32"/>
        </w:rPr>
        <w:t>:</w:t>
      </w:r>
      <w:r w:rsidRPr="00D56352">
        <w:rPr>
          <w:rFonts w:ascii="TH SarabunPSK" w:hAnsi="TH SarabunPSK" w:cs="TH SarabunPSK"/>
          <w:sz w:val="32"/>
          <w:szCs w:val="32"/>
          <w:cs/>
        </w:rPr>
        <w:tab/>
      </w:r>
      <w:r w:rsidRPr="00D56352">
        <w:rPr>
          <w:rFonts w:ascii="TH SarabunPSK" w:hAnsi="TH SarabunPSK" w:cs="TH SarabunPSK"/>
          <w:sz w:val="32"/>
          <w:szCs w:val="32"/>
          <w:cs/>
        </w:rPr>
        <w:tab/>
      </w:r>
      <w:r w:rsidRPr="00D56352">
        <w:rPr>
          <w:rFonts w:ascii="TH SarabunPSK" w:hAnsi="TH SarabunPSK" w:cs="TH SarabunPSK"/>
          <w:sz w:val="32"/>
          <w:szCs w:val="32"/>
          <w:cs/>
        </w:rPr>
        <w:tab/>
      </w:r>
      <w:r w:rsidRPr="00D56352">
        <w:rPr>
          <w:rFonts w:ascii="TH SarabunPSK" w:hAnsi="TH SarabunPSK" w:cs="TH SarabunPSK"/>
          <w:sz w:val="32"/>
          <w:szCs w:val="32"/>
          <w:cs/>
        </w:rPr>
        <w:tab/>
      </w:r>
      <w:r w:rsidR="00EE7325" w:rsidRPr="00D56352">
        <w:rPr>
          <w:rFonts w:ascii="TH SarabunPSK" w:hAnsi="TH SarabunPSK" w:cs="TH SarabunPSK"/>
          <w:sz w:val="32"/>
          <w:szCs w:val="32"/>
        </w:rPr>
        <w:tab/>
      </w:r>
      <w:r w:rsidRPr="00D56352">
        <w:rPr>
          <w:rFonts w:ascii="TH SarabunPSK" w:hAnsi="TH SarabunPSK" w:cs="TH SarabunPSK"/>
          <w:sz w:val="32"/>
          <w:szCs w:val="32"/>
        </w:rPr>
        <w:t>E-mail       :</w:t>
      </w:r>
      <w:r w:rsidRPr="00D56352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D56352">
        <w:rPr>
          <w:rFonts w:ascii="TH SarabunPSK" w:hAnsi="TH SarabunPSK" w:cs="TH SarabunPSK"/>
          <w:sz w:val="32"/>
          <w:szCs w:val="32"/>
        </w:rPr>
        <w:t>rx3610040@gmail.com</w:t>
      </w:r>
    </w:p>
    <w:p w:rsidR="00EE7325" w:rsidRPr="00D56352" w:rsidRDefault="00EE7325" w:rsidP="001A776D">
      <w:pPr>
        <w:pStyle w:val="a3"/>
        <w:numPr>
          <w:ilvl w:val="0"/>
          <w:numId w:val="5"/>
        </w:numPr>
        <w:spacing w:after="0" w:line="240" w:lineRule="auto"/>
        <w:ind w:left="284" w:hanging="284"/>
        <w:contextualSpacing w:val="0"/>
        <w:rPr>
          <w:rFonts w:ascii="TH SarabunPSK" w:hAnsi="TH SarabunPSK" w:cs="TH SarabunPSK"/>
          <w:b/>
          <w:bCs/>
          <w:sz w:val="32"/>
          <w:szCs w:val="32"/>
        </w:rPr>
      </w:pPr>
      <w:r w:rsidRPr="00D56352">
        <w:rPr>
          <w:rFonts w:ascii="TH SarabunPSK" w:hAnsi="TH SarabunPSK" w:cs="TH SarabunPSK"/>
          <w:b/>
          <w:bCs/>
          <w:sz w:val="32"/>
          <w:szCs w:val="32"/>
          <w:cs/>
        </w:rPr>
        <w:t>เวชภัณฑ์ที่มิใช่ยา</w:t>
      </w:r>
    </w:p>
    <w:p w:rsidR="00EE7325" w:rsidRPr="00D56352" w:rsidRDefault="00EE7325" w:rsidP="00EE7325">
      <w:pPr>
        <w:spacing w:after="0" w:line="240" w:lineRule="auto"/>
        <w:ind w:left="284"/>
        <w:rPr>
          <w:rFonts w:ascii="TH SarabunPSK" w:hAnsi="TH SarabunPSK" w:cs="TH SarabunPSK"/>
          <w:sz w:val="32"/>
          <w:szCs w:val="32"/>
        </w:rPr>
      </w:pPr>
      <w:r w:rsidRPr="00D56352">
        <w:rPr>
          <w:rFonts w:ascii="TH SarabunPSK" w:hAnsi="TH SarabunPSK" w:cs="TH SarabunPSK"/>
          <w:sz w:val="32"/>
          <w:szCs w:val="32"/>
          <w:cs/>
        </w:rPr>
        <w:t xml:space="preserve">ชื่อผู้รายงาน   </w:t>
      </w:r>
      <w:r w:rsidRPr="00D56352">
        <w:rPr>
          <w:rFonts w:ascii="TH SarabunPSK" w:hAnsi="TH SarabunPSK" w:cs="TH SarabunPSK"/>
          <w:sz w:val="32"/>
          <w:szCs w:val="32"/>
        </w:rPr>
        <w:t xml:space="preserve">: </w:t>
      </w:r>
      <w:r w:rsidRPr="00D56352">
        <w:rPr>
          <w:rFonts w:ascii="TH SarabunPSK" w:hAnsi="TH SarabunPSK" w:cs="TH SarabunPSK"/>
          <w:sz w:val="32"/>
          <w:szCs w:val="32"/>
          <w:cs/>
        </w:rPr>
        <w:t>ดร.ภญ.ธีรยา  วรปาณิ</w:t>
      </w:r>
      <w:r w:rsidRPr="00D56352">
        <w:rPr>
          <w:rFonts w:ascii="TH SarabunPSK" w:hAnsi="TH SarabunPSK" w:cs="TH SarabunPSK"/>
          <w:sz w:val="32"/>
          <w:szCs w:val="32"/>
          <w:cs/>
        </w:rPr>
        <w:tab/>
      </w:r>
      <w:r w:rsidRPr="00D56352">
        <w:rPr>
          <w:rFonts w:ascii="TH SarabunPSK" w:hAnsi="TH SarabunPSK" w:cs="TH SarabunPSK"/>
          <w:sz w:val="32"/>
          <w:szCs w:val="32"/>
          <w:cs/>
        </w:rPr>
        <w:tab/>
      </w:r>
      <w:r w:rsidRPr="00D56352">
        <w:rPr>
          <w:rFonts w:ascii="TH SarabunPSK" w:hAnsi="TH SarabunPSK" w:cs="TH SarabunPSK"/>
          <w:sz w:val="32"/>
          <w:szCs w:val="32"/>
          <w:cs/>
        </w:rPr>
        <w:tab/>
        <w:t xml:space="preserve">วัน/เดือน/ปี </w:t>
      </w:r>
      <w:r w:rsidRPr="00D56352">
        <w:rPr>
          <w:rFonts w:ascii="TH SarabunPSK" w:hAnsi="TH SarabunPSK" w:cs="TH SarabunPSK"/>
          <w:sz w:val="32"/>
          <w:szCs w:val="32"/>
        </w:rPr>
        <w:t>:</w:t>
      </w:r>
      <w:r w:rsidRPr="00D56352">
        <w:rPr>
          <w:rFonts w:ascii="TH SarabunPSK" w:hAnsi="TH SarabunPSK" w:cs="TH SarabunPSK"/>
          <w:sz w:val="32"/>
          <w:szCs w:val="32"/>
          <w:cs/>
        </w:rPr>
        <w:tab/>
      </w:r>
      <w:r w:rsidRPr="00D56352">
        <w:rPr>
          <w:rFonts w:ascii="TH SarabunPSK" w:hAnsi="TH SarabunPSK" w:cs="TH SarabunPSK"/>
          <w:sz w:val="32"/>
          <w:szCs w:val="32"/>
          <w:cs/>
        </w:rPr>
        <w:tab/>
      </w:r>
    </w:p>
    <w:p w:rsidR="00EE7325" w:rsidRPr="00D56352" w:rsidRDefault="00EE7325" w:rsidP="00EE7325">
      <w:pPr>
        <w:spacing w:after="0" w:line="240" w:lineRule="auto"/>
        <w:ind w:left="284"/>
        <w:rPr>
          <w:rFonts w:ascii="TH SarabunPSK" w:hAnsi="TH SarabunPSK" w:cs="TH SarabunPSK"/>
          <w:sz w:val="32"/>
          <w:szCs w:val="32"/>
        </w:rPr>
      </w:pPr>
      <w:r w:rsidRPr="00D56352">
        <w:rPr>
          <w:rFonts w:ascii="TH SarabunPSK" w:hAnsi="TH SarabunPSK" w:cs="TH SarabunPSK"/>
          <w:sz w:val="32"/>
          <w:szCs w:val="32"/>
          <w:cs/>
        </w:rPr>
        <w:t xml:space="preserve">ตำแหน่ง </w:t>
      </w:r>
      <w:r w:rsidRPr="00D56352">
        <w:rPr>
          <w:rFonts w:ascii="TH SarabunPSK" w:hAnsi="TH SarabunPSK" w:cs="TH SarabunPSK"/>
          <w:sz w:val="32"/>
          <w:szCs w:val="32"/>
        </w:rPr>
        <w:tab/>
        <w:t xml:space="preserve"> : </w:t>
      </w:r>
      <w:r w:rsidRPr="00D56352">
        <w:rPr>
          <w:rFonts w:ascii="TH SarabunPSK" w:hAnsi="TH SarabunPSK" w:cs="TH SarabunPSK"/>
          <w:sz w:val="32"/>
          <w:szCs w:val="32"/>
          <w:cs/>
        </w:rPr>
        <w:t>เภสัชกรชำนาญการ</w:t>
      </w:r>
      <w:r w:rsidRPr="00D56352">
        <w:rPr>
          <w:rFonts w:ascii="TH SarabunPSK" w:hAnsi="TH SarabunPSK" w:cs="TH SarabunPSK"/>
          <w:sz w:val="32"/>
          <w:szCs w:val="32"/>
          <w:cs/>
        </w:rPr>
        <w:tab/>
      </w:r>
      <w:r w:rsidRPr="00D56352">
        <w:rPr>
          <w:rFonts w:ascii="TH SarabunPSK" w:hAnsi="TH SarabunPSK" w:cs="TH SarabunPSK"/>
          <w:sz w:val="32"/>
          <w:szCs w:val="32"/>
          <w:cs/>
        </w:rPr>
        <w:tab/>
      </w:r>
      <w:r w:rsidRPr="00D56352">
        <w:rPr>
          <w:rFonts w:ascii="TH SarabunPSK" w:hAnsi="TH SarabunPSK" w:cs="TH SarabunPSK"/>
          <w:sz w:val="32"/>
          <w:szCs w:val="32"/>
          <w:cs/>
        </w:rPr>
        <w:tab/>
        <w:t>ฝ่าย</w:t>
      </w:r>
      <w:r w:rsidRPr="00D56352">
        <w:rPr>
          <w:rFonts w:ascii="TH SarabunPSK" w:hAnsi="TH SarabunPSK" w:cs="TH SarabunPSK"/>
          <w:sz w:val="32"/>
          <w:szCs w:val="32"/>
          <w:cs/>
        </w:rPr>
        <w:tab/>
        <w:t xml:space="preserve">     </w:t>
      </w:r>
      <w:r w:rsidRPr="00D56352">
        <w:rPr>
          <w:rFonts w:ascii="TH SarabunPSK" w:hAnsi="TH SarabunPSK" w:cs="TH SarabunPSK"/>
          <w:sz w:val="32"/>
          <w:szCs w:val="32"/>
        </w:rPr>
        <w:t>:</w:t>
      </w:r>
      <w:r w:rsidRPr="00D56352">
        <w:rPr>
          <w:rFonts w:ascii="TH SarabunPSK" w:hAnsi="TH SarabunPSK" w:cs="TH SarabunPSK"/>
          <w:sz w:val="32"/>
          <w:szCs w:val="32"/>
          <w:cs/>
        </w:rPr>
        <w:t xml:space="preserve"> คุ้มครองผู้บริโภค</w:t>
      </w:r>
      <w:r w:rsidRPr="00D56352">
        <w:rPr>
          <w:rFonts w:ascii="TH SarabunPSK" w:hAnsi="TH SarabunPSK" w:cs="TH SarabunPSK"/>
          <w:sz w:val="32"/>
          <w:szCs w:val="32"/>
          <w:cs/>
        </w:rPr>
        <w:tab/>
      </w:r>
      <w:r w:rsidRPr="00D56352">
        <w:rPr>
          <w:rFonts w:ascii="TH SarabunPSK" w:hAnsi="TH SarabunPSK" w:cs="TH SarabunPSK"/>
          <w:sz w:val="32"/>
          <w:szCs w:val="32"/>
          <w:cs/>
        </w:rPr>
        <w:tab/>
      </w:r>
    </w:p>
    <w:p w:rsidR="00EE7325" w:rsidRPr="00D56352" w:rsidRDefault="00EE7325" w:rsidP="00EE7325">
      <w:pPr>
        <w:spacing w:after="0" w:line="240" w:lineRule="auto"/>
        <w:ind w:left="284"/>
        <w:rPr>
          <w:rFonts w:ascii="TH SarabunPSK" w:hAnsi="TH SarabunPSK" w:cs="TH SarabunPSK"/>
          <w:sz w:val="32"/>
          <w:szCs w:val="32"/>
        </w:rPr>
      </w:pPr>
      <w:r w:rsidRPr="00D56352">
        <w:rPr>
          <w:rFonts w:ascii="TH SarabunPSK" w:hAnsi="TH SarabunPSK" w:cs="TH SarabunPSK"/>
          <w:sz w:val="32"/>
          <w:szCs w:val="32"/>
          <w:cs/>
        </w:rPr>
        <w:t xml:space="preserve">เบอร์โทรศัพท์ </w:t>
      </w:r>
      <w:r w:rsidRPr="00D56352">
        <w:rPr>
          <w:rFonts w:ascii="TH SarabunPSK" w:hAnsi="TH SarabunPSK" w:cs="TH SarabunPSK"/>
          <w:sz w:val="32"/>
          <w:szCs w:val="32"/>
        </w:rPr>
        <w:t>:</w:t>
      </w:r>
      <w:r w:rsidRPr="00D56352">
        <w:rPr>
          <w:rFonts w:ascii="TH SarabunPSK" w:hAnsi="TH SarabunPSK" w:cs="TH SarabunPSK"/>
          <w:sz w:val="32"/>
          <w:szCs w:val="32"/>
          <w:cs/>
        </w:rPr>
        <w:tab/>
      </w:r>
      <w:r w:rsidRPr="00D56352">
        <w:rPr>
          <w:rFonts w:ascii="TH SarabunPSK" w:hAnsi="TH SarabunPSK" w:cs="TH SarabunPSK"/>
          <w:sz w:val="32"/>
          <w:szCs w:val="32"/>
          <w:cs/>
        </w:rPr>
        <w:tab/>
      </w:r>
      <w:r w:rsidRPr="00D56352">
        <w:rPr>
          <w:rFonts w:ascii="TH SarabunPSK" w:hAnsi="TH SarabunPSK" w:cs="TH SarabunPSK"/>
          <w:sz w:val="32"/>
          <w:szCs w:val="32"/>
          <w:cs/>
        </w:rPr>
        <w:tab/>
      </w:r>
      <w:r w:rsidRPr="00D56352">
        <w:rPr>
          <w:rFonts w:ascii="TH SarabunPSK" w:hAnsi="TH SarabunPSK" w:cs="TH SarabunPSK"/>
          <w:sz w:val="32"/>
          <w:szCs w:val="32"/>
          <w:cs/>
        </w:rPr>
        <w:tab/>
      </w:r>
      <w:r w:rsidRPr="00D56352">
        <w:rPr>
          <w:rFonts w:ascii="TH SarabunPSK" w:hAnsi="TH SarabunPSK" w:cs="TH SarabunPSK"/>
          <w:sz w:val="32"/>
          <w:szCs w:val="32"/>
          <w:cs/>
        </w:rPr>
        <w:tab/>
      </w:r>
      <w:r w:rsidRPr="00D56352">
        <w:rPr>
          <w:rFonts w:ascii="TH SarabunPSK" w:hAnsi="TH SarabunPSK" w:cs="TH SarabunPSK"/>
          <w:sz w:val="32"/>
          <w:szCs w:val="32"/>
        </w:rPr>
        <w:t>E-mail       :</w:t>
      </w:r>
      <w:r w:rsidRPr="00D56352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EE7325" w:rsidRPr="00D56352" w:rsidRDefault="00EE7325" w:rsidP="001A776D">
      <w:pPr>
        <w:pStyle w:val="a3"/>
        <w:numPr>
          <w:ilvl w:val="0"/>
          <w:numId w:val="5"/>
        </w:numPr>
        <w:spacing w:after="0" w:line="240" w:lineRule="auto"/>
        <w:ind w:left="284" w:hanging="284"/>
        <w:contextualSpacing w:val="0"/>
        <w:rPr>
          <w:rFonts w:ascii="TH SarabunPSK" w:hAnsi="TH SarabunPSK" w:cs="TH SarabunPSK"/>
          <w:b/>
          <w:bCs/>
          <w:sz w:val="32"/>
          <w:szCs w:val="32"/>
        </w:rPr>
      </w:pPr>
      <w:r w:rsidRPr="00D56352">
        <w:rPr>
          <w:rFonts w:ascii="TH SarabunPSK" w:hAnsi="TH SarabunPSK" w:cs="TH SarabunPSK"/>
          <w:b/>
          <w:bCs/>
          <w:sz w:val="32"/>
          <w:szCs w:val="32"/>
        </w:rPr>
        <w:t>Lab</w:t>
      </w:r>
    </w:p>
    <w:p w:rsidR="00EE7325" w:rsidRPr="00D56352" w:rsidRDefault="00EE7325" w:rsidP="00EE7325">
      <w:pPr>
        <w:spacing w:after="0" w:line="240" w:lineRule="auto"/>
        <w:ind w:left="284"/>
        <w:rPr>
          <w:rFonts w:ascii="TH SarabunPSK" w:hAnsi="TH SarabunPSK" w:cs="TH SarabunPSK"/>
          <w:sz w:val="32"/>
          <w:szCs w:val="32"/>
        </w:rPr>
      </w:pPr>
      <w:r w:rsidRPr="00D56352">
        <w:rPr>
          <w:rFonts w:ascii="TH SarabunPSK" w:hAnsi="TH SarabunPSK" w:cs="TH SarabunPSK"/>
          <w:sz w:val="32"/>
          <w:szCs w:val="32"/>
          <w:cs/>
        </w:rPr>
        <w:t xml:space="preserve">ชื่อผู้รายงาน   </w:t>
      </w:r>
      <w:r w:rsidRPr="00D56352">
        <w:rPr>
          <w:rFonts w:ascii="TH SarabunPSK" w:hAnsi="TH SarabunPSK" w:cs="TH SarabunPSK"/>
          <w:sz w:val="32"/>
          <w:szCs w:val="32"/>
        </w:rPr>
        <w:t xml:space="preserve">: </w:t>
      </w:r>
      <w:r w:rsidRPr="00D56352">
        <w:rPr>
          <w:rFonts w:ascii="TH SarabunPSK" w:hAnsi="TH SarabunPSK" w:cs="TH SarabunPSK"/>
          <w:sz w:val="32"/>
          <w:szCs w:val="32"/>
          <w:cs/>
        </w:rPr>
        <w:t>น.ส.อรุณวรรษา  ยมเกิด</w:t>
      </w:r>
      <w:r w:rsidRPr="00D56352">
        <w:rPr>
          <w:rFonts w:ascii="TH SarabunPSK" w:hAnsi="TH SarabunPSK" w:cs="TH SarabunPSK"/>
          <w:sz w:val="32"/>
          <w:szCs w:val="32"/>
          <w:cs/>
        </w:rPr>
        <w:tab/>
      </w:r>
      <w:r w:rsidRPr="00D56352">
        <w:rPr>
          <w:rFonts w:ascii="TH SarabunPSK" w:hAnsi="TH SarabunPSK" w:cs="TH SarabunPSK"/>
          <w:sz w:val="32"/>
          <w:szCs w:val="32"/>
          <w:cs/>
        </w:rPr>
        <w:tab/>
        <w:t xml:space="preserve">วัน/เดือน/ปี </w:t>
      </w:r>
      <w:r w:rsidRPr="00D56352">
        <w:rPr>
          <w:rFonts w:ascii="TH SarabunPSK" w:hAnsi="TH SarabunPSK" w:cs="TH SarabunPSK"/>
          <w:sz w:val="32"/>
          <w:szCs w:val="32"/>
        </w:rPr>
        <w:t>:</w:t>
      </w:r>
      <w:r w:rsidRPr="00D56352">
        <w:rPr>
          <w:rFonts w:ascii="TH SarabunPSK" w:hAnsi="TH SarabunPSK" w:cs="TH SarabunPSK"/>
          <w:sz w:val="32"/>
          <w:szCs w:val="32"/>
          <w:cs/>
        </w:rPr>
        <w:tab/>
      </w:r>
      <w:r w:rsidRPr="00D56352">
        <w:rPr>
          <w:rFonts w:ascii="TH SarabunPSK" w:hAnsi="TH SarabunPSK" w:cs="TH SarabunPSK"/>
          <w:sz w:val="32"/>
          <w:szCs w:val="32"/>
          <w:cs/>
        </w:rPr>
        <w:tab/>
      </w:r>
    </w:p>
    <w:p w:rsidR="00EE7325" w:rsidRPr="00D56352" w:rsidRDefault="00EE7325" w:rsidP="00EE7325">
      <w:pPr>
        <w:spacing w:after="0" w:line="240" w:lineRule="auto"/>
        <w:ind w:left="284"/>
        <w:rPr>
          <w:rFonts w:ascii="TH SarabunPSK" w:hAnsi="TH SarabunPSK" w:cs="TH SarabunPSK"/>
          <w:sz w:val="32"/>
          <w:szCs w:val="32"/>
        </w:rPr>
      </w:pPr>
      <w:r w:rsidRPr="00D56352">
        <w:rPr>
          <w:rFonts w:ascii="TH SarabunPSK" w:hAnsi="TH SarabunPSK" w:cs="TH SarabunPSK"/>
          <w:sz w:val="32"/>
          <w:szCs w:val="32"/>
          <w:cs/>
        </w:rPr>
        <w:t xml:space="preserve">ตำแหน่ง </w:t>
      </w:r>
      <w:r w:rsidRPr="00D56352">
        <w:rPr>
          <w:rFonts w:ascii="TH SarabunPSK" w:hAnsi="TH SarabunPSK" w:cs="TH SarabunPSK"/>
          <w:sz w:val="32"/>
          <w:szCs w:val="32"/>
        </w:rPr>
        <w:tab/>
        <w:t xml:space="preserve"> : </w:t>
      </w:r>
      <w:r w:rsidRPr="00D56352">
        <w:rPr>
          <w:rFonts w:ascii="TH SarabunPSK" w:hAnsi="TH SarabunPSK" w:cs="TH SarabunPSK"/>
          <w:sz w:val="32"/>
          <w:szCs w:val="32"/>
          <w:cs/>
        </w:rPr>
        <w:t>นักวิชาการสาธารณสุขชำนาญการพิเศษ</w:t>
      </w:r>
      <w:r w:rsidRPr="00D56352">
        <w:rPr>
          <w:rFonts w:ascii="TH SarabunPSK" w:hAnsi="TH SarabunPSK" w:cs="TH SarabunPSK"/>
          <w:sz w:val="32"/>
          <w:szCs w:val="32"/>
          <w:cs/>
        </w:rPr>
        <w:tab/>
        <w:t>ฝ่าย</w:t>
      </w:r>
      <w:r w:rsidRPr="00D56352">
        <w:rPr>
          <w:rFonts w:ascii="TH SarabunPSK" w:hAnsi="TH SarabunPSK" w:cs="TH SarabunPSK"/>
          <w:sz w:val="32"/>
          <w:szCs w:val="32"/>
          <w:cs/>
        </w:rPr>
        <w:tab/>
        <w:t xml:space="preserve">     </w:t>
      </w:r>
      <w:r w:rsidRPr="00D56352">
        <w:rPr>
          <w:rFonts w:ascii="TH SarabunPSK" w:hAnsi="TH SarabunPSK" w:cs="TH SarabunPSK"/>
          <w:sz w:val="32"/>
          <w:szCs w:val="32"/>
        </w:rPr>
        <w:t>:</w:t>
      </w:r>
      <w:r w:rsidRPr="00D56352">
        <w:rPr>
          <w:rFonts w:ascii="TH SarabunPSK" w:hAnsi="TH SarabunPSK" w:cs="TH SarabunPSK"/>
          <w:sz w:val="32"/>
          <w:szCs w:val="32"/>
          <w:cs/>
        </w:rPr>
        <w:t xml:space="preserve"> พัฒนาบุคลากร</w:t>
      </w:r>
      <w:r w:rsidRPr="00D56352">
        <w:rPr>
          <w:rFonts w:ascii="TH SarabunPSK" w:hAnsi="TH SarabunPSK" w:cs="TH SarabunPSK"/>
          <w:sz w:val="32"/>
          <w:szCs w:val="32"/>
          <w:cs/>
        </w:rPr>
        <w:tab/>
      </w:r>
      <w:r w:rsidRPr="00D56352">
        <w:rPr>
          <w:rFonts w:ascii="TH SarabunPSK" w:hAnsi="TH SarabunPSK" w:cs="TH SarabunPSK"/>
          <w:sz w:val="32"/>
          <w:szCs w:val="32"/>
          <w:cs/>
        </w:rPr>
        <w:tab/>
      </w:r>
    </w:p>
    <w:p w:rsidR="00EE7325" w:rsidRPr="00D56352" w:rsidRDefault="00EE7325" w:rsidP="00EE7325">
      <w:pPr>
        <w:spacing w:after="0" w:line="240" w:lineRule="auto"/>
        <w:ind w:left="284"/>
        <w:rPr>
          <w:rFonts w:ascii="TH SarabunPSK" w:hAnsi="TH SarabunPSK" w:cs="TH SarabunPSK"/>
          <w:sz w:val="32"/>
          <w:szCs w:val="32"/>
        </w:rPr>
      </w:pPr>
      <w:r w:rsidRPr="00D56352">
        <w:rPr>
          <w:rFonts w:ascii="TH SarabunPSK" w:hAnsi="TH SarabunPSK" w:cs="TH SarabunPSK"/>
          <w:sz w:val="32"/>
          <w:szCs w:val="32"/>
          <w:cs/>
        </w:rPr>
        <w:t xml:space="preserve">เบอร์โทรศัพท์ </w:t>
      </w:r>
      <w:r w:rsidRPr="00D56352">
        <w:rPr>
          <w:rFonts w:ascii="TH SarabunPSK" w:hAnsi="TH SarabunPSK" w:cs="TH SarabunPSK"/>
          <w:sz w:val="32"/>
          <w:szCs w:val="32"/>
        </w:rPr>
        <w:t>:</w:t>
      </w:r>
      <w:r w:rsidRPr="00D56352">
        <w:rPr>
          <w:rFonts w:ascii="TH SarabunPSK" w:hAnsi="TH SarabunPSK" w:cs="TH SarabunPSK"/>
          <w:sz w:val="32"/>
          <w:szCs w:val="32"/>
          <w:cs/>
        </w:rPr>
        <w:tab/>
      </w:r>
      <w:r w:rsidRPr="00D56352">
        <w:rPr>
          <w:rFonts w:ascii="TH SarabunPSK" w:hAnsi="TH SarabunPSK" w:cs="TH SarabunPSK"/>
          <w:sz w:val="32"/>
          <w:szCs w:val="32"/>
          <w:cs/>
        </w:rPr>
        <w:tab/>
      </w:r>
      <w:r w:rsidRPr="00D56352">
        <w:rPr>
          <w:rFonts w:ascii="TH SarabunPSK" w:hAnsi="TH SarabunPSK" w:cs="TH SarabunPSK"/>
          <w:sz w:val="32"/>
          <w:szCs w:val="32"/>
          <w:cs/>
        </w:rPr>
        <w:tab/>
      </w:r>
      <w:r w:rsidRPr="00D56352">
        <w:rPr>
          <w:rFonts w:ascii="TH SarabunPSK" w:hAnsi="TH SarabunPSK" w:cs="TH SarabunPSK"/>
          <w:sz w:val="32"/>
          <w:szCs w:val="32"/>
          <w:cs/>
        </w:rPr>
        <w:tab/>
      </w:r>
      <w:r w:rsidRPr="00D56352">
        <w:rPr>
          <w:rFonts w:ascii="TH SarabunPSK" w:hAnsi="TH SarabunPSK" w:cs="TH SarabunPSK"/>
          <w:sz w:val="32"/>
          <w:szCs w:val="32"/>
          <w:cs/>
        </w:rPr>
        <w:tab/>
      </w:r>
      <w:r w:rsidRPr="00D56352">
        <w:rPr>
          <w:rFonts w:ascii="TH SarabunPSK" w:hAnsi="TH SarabunPSK" w:cs="TH SarabunPSK"/>
          <w:sz w:val="32"/>
          <w:szCs w:val="32"/>
        </w:rPr>
        <w:t>E-mail       :</w:t>
      </w:r>
      <w:r w:rsidRPr="00D56352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EE7325" w:rsidRPr="00D56352" w:rsidRDefault="00EE7325" w:rsidP="001A776D">
      <w:pPr>
        <w:pStyle w:val="a3"/>
        <w:numPr>
          <w:ilvl w:val="0"/>
          <w:numId w:val="5"/>
        </w:numPr>
        <w:spacing w:after="0" w:line="240" w:lineRule="auto"/>
        <w:ind w:left="284" w:hanging="284"/>
        <w:contextualSpacing w:val="0"/>
        <w:rPr>
          <w:rFonts w:ascii="TH SarabunPSK" w:hAnsi="TH SarabunPSK" w:cs="TH SarabunPSK"/>
          <w:b/>
          <w:bCs/>
          <w:sz w:val="32"/>
          <w:szCs w:val="32"/>
        </w:rPr>
      </w:pPr>
      <w:r w:rsidRPr="00D56352">
        <w:rPr>
          <w:rFonts w:ascii="TH SarabunPSK" w:hAnsi="TH SarabunPSK" w:cs="TH SarabunPSK"/>
          <w:b/>
          <w:bCs/>
          <w:sz w:val="32"/>
          <w:szCs w:val="32"/>
          <w:cs/>
        </w:rPr>
        <w:t>ทันตกรรม</w:t>
      </w:r>
    </w:p>
    <w:p w:rsidR="00EE7325" w:rsidRPr="00D56352" w:rsidRDefault="00EE7325" w:rsidP="00EE7325">
      <w:pPr>
        <w:spacing w:after="0" w:line="240" w:lineRule="auto"/>
        <w:ind w:left="284"/>
        <w:rPr>
          <w:rFonts w:ascii="TH SarabunPSK" w:hAnsi="TH SarabunPSK" w:cs="TH SarabunPSK"/>
          <w:sz w:val="32"/>
          <w:szCs w:val="32"/>
        </w:rPr>
      </w:pPr>
      <w:r w:rsidRPr="00D56352">
        <w:rPr>
          <w:rFonts w:ascii="TH SarabunPSK" w:hAnsi="TH SarabunPSK" w:cs="TH SarabunPSK"/>
          <w:sz w:val="32"/>
          <w:szCs w:val="32"/>
          <w:cs/>
        </w:rPr>
        <w:t xml:space="preserve">ชื่อผู้รายงาน   </w:t>
      </w:r>
      <w:r w:rsidRPr="00D56352">
        <w:rPr>
          <w:rFonts w:ascii="TH SarabunPSK" w:hAnsi="TH SarabunPSK" w:cs="TH SarabunPSK"/>
          <w:sz w:val="32"/>
          <w:szCs w:val="32"/>
        </w:rPr>
        <w:t xml:space="preserve">: </w:t>
      </w:r>
      <w:r w:rsidRPr="00D56352">
        <w:rPr>
          <w:rFonts w:ascii="TH SarabunPSK" w:hAnsi="TH SarabunPSK" w:cs="TH SarabunPSK"/>
          <w:sz w:val="32"/>
          <w:szCs w:val="32"/>
          <w:cs/>
        </w:rPr>
        <w:t>น.ส.รุนิยา  เพ็ชรกำแหง</w:t>
      </w:r>
      <w:r w:rsidRPr="00D56352">
        <w:rPr>
          <w:rFonts w:ascii="TH SarabunPSK" w:hAnsi="TH SarabunPSK" w:cs="TH SarabunPSK"/>
          <w:sz w:val="32"/>
          <w:szCs w:val="32"/>
          <w:cs/>
        </w:rPr>
        <w:tab/>
      </w:r>
      <w:r w:rsidRPr="00D56352">
        <w:rPr>
          <w:rFonts w:ascii="TH SarabunPSK" w:hAnsi="TH SarabunPSK" w:cs="TH SarabunPSK"/>
          <w:sz w:val="32"/>
          <w:szCs w:val="32"/>
          <w:cs/>
        </w:rPr>
        <w:tab/>
      </w:r>
      <w:r w:rsidRPr="00D56352">
        <w:rPr>
          <w:rFonts w:ascii="TH SarabunPSK" w:hAnsi="TH SarabunPSK" w:cs="TH SarabunPSK"/>
          <w:sz w:val="32"/>
          <w:szCs w:val="32"/>
          <w:cs/>
        </w:rPr>
        <w:tab/>
        <w:t xml:space="preserve">วัน/เดือน/ปี </w:t>
      </w:r>
      <w:r w:rsidRPr="00D56352">
        <w:rPr>
          <w:rFonts w:ascii="TH SarabunPSK" w:hAnsi="TH SarabunPSK" w:cs="TH SarabunPSK"/>
          <w:sz w:val="32"/>
          <w:szCs w:val="32"/>
        </w:rPr>
        <w:t>:</w:t>
      </w:r>
      <w:r w:rsidRPr="00D56352">
        <w:rPr>
          <w:rFonts w:ascii="TH SarabunPSK" w:hAnsi="TH SarabunPSK" w:cs="TH SarabunPSK"/>
          <w:sz w:val="32"/>
          <w:szCs w:val="32"/>
          <w:cs/>
        </w:rPr>
        <w:tab/>
      </w:r>
      <w:r w:rsidRPr="00D56352">
        <w:rPr>
          <w:rFonts w:ascii="TH SarabunPSK" w:hAnsi="TH SarabunPSK" w:cs="TH SarabunPSK"/>
          <w:sz w:val="32"/>
          <w:szCs w:val="32"/>
          <w:cs/>
        </w:rPr>
        <w:tab/>
      </w:r>
    </w:p>
    <w:p w:rsidR="00EE7325" w:rsidRPr="00D56352" w:rsidRDefault="00EE7325" w:rsidP="00EE7325">
      <w:pPr>
        <w:spacing w:after="0" w:line="240" w:lineRule="auto"/>
        <w:ind w:left="284"/>
        <w:rPr>
          <w:rFonts w:ascii="TH SarabunPSK" w:hAnsi="TH SarabunPSK" w:cs="TH SarabunPSK"/>
          <w:sz w:val="32"/>
          <w:szCs w:val="32"/>
        </w:rPr>
      </w:pPr>
      <w:r w:rsidRPr="00D56352">
        <w:rPr>
          <w:rFonts w:ascii="TH SarabunPSK" w:hAnsi="TH SarabunPSK" w:cs="TH SarabunPSK"/>
          <w:sz w:val="32"/>
          <w:szCs w:val="32"/>
          <w:cs/>
        </w:rPr>
        <w:t xml:space="preserve">ตำแหน่ง </w:t>
      </w:r>
      <w:r w:rsidRPr="00D56352">
        <w:rPr>
          <w:rFonts w:ascii="TH SarabunPSK" w:hAnsi="TH SarabunPSK" w:cs="TH SarabunPSK"/>
          <w:sz w:val="32"/>
          <w:szCs w:val="32"/>
        </w:rPr>
        <w:tab/>
        <w:t xml:space="preserve"> : </w:t>
      </w:r>
      <w:r w:rsidRPr="00D56352">
        <w:rPr>
          <w:rFonts w:ascii="TH SarabunPSK" w:hAnsi="TH SarabunPSK" w:cs="TH SarabunPSK"/>
          <w:sz w:val="32"/>
          <w:szCs w:val="32"/>
          <w:cs/>
        </w:rPr>
        <w:t>นักวิชาการสาธารณสุขชำนาญการ</w:t>
      </w:r>
      <w:r w:rsidRPr="00D56352">
        <w:rPr>
          <w:rFonts w:ascii="TH SarabunPSK" w:hAnsi="TH SarabunPSK" w:cs="TH SarabunPSK"/>
          <w:sz w:val="32"/>
          <w:szCs w:val="32"/>
          <w:cs/>
        </w:rPr>
        <w:tab/>
        <w:t>ฝ่าย</w:t>
      </w:r>
      <w:r w:rsidRPr="00D56352">
        <w:rPr>
          <w:rFonts w:ascii="TH SarabunPSK" w:hAnsi="TH SarabunPSK" w:cs="TH SarabunPSK"/>
          <w:sz w:val="32"/>
          <w:szCs w:val="32"/>
          <w:cs/>
        </w:rPr>
        <w:tab/>
        <w:t xml:space="preserve">     </w:t>
      </w:r>
      <w:r w:rsidRPr="00D56352">
        <w:rPr>
          <w:rFonts w:ascii="TH SarabunPSK" w:hAnsi="TH SarabunPSK" w:cs="TH SarabunPSK"/>
          <w:sz w:val="32"/>
          <w:szCs w:val="32"/>
        </w:rPr>
        <w:t>:</w:t>
      </w:r>
      <w:r w:rsidRPr="00D56352">
        <w:rPr>
          <w:rFonts w:ascii="TH SarabunPSK" w:hAnsi="TH SarabunPSK" w:cs="TH SarabunPSK"/>
          <w:sz w:val="32"/>
          <w:szCs w:val="32"/>
          <w:cs/>
        </w:rPr>
        <w:t xml:space="preserve"> ส่งเสริมสุขภาพ</w:t>
      </w:r>
      <w:r w:rsidRPr="00D56352">
        <w:rPr>
          <w:rFonts w:ascii="TH SarabunPSK" w:hAnsi="TH SarabunPSK" w:cs="TH SarabunPSK"/>
          <w:sz w:val="32"/>
          <w:szCs w:val="32"/>
          <w:cs/>
        </w:rPr>
        <w:tab/>
      </w:r>
      <w:r w:rsidRPr="00D56352">
        <w:rPr>
          <w:rFonts w:ascii="TH SarabunPSK" w:hAnsi="TH SarabunPSK" w:cs="TH SarabunPSK"/>
          <w:sz w:val="32"/>
          <w:szCs w:val="32"/>
          <w:cs/>
        </w:rPr>
        <w:tab/>
      </w:r>
    </w:p>
    <w:p w:rsidR="00EE7325" w:rsidRPr="00D56352" w:rsidRDefault="00EE7325" w:rsidP="00EE7325">
      <w:pPr>
        <w:spacing w:after="0" w:line="240" w:lineRule="auto"/>
        <w:ind w:left="284"/>
        <w:rPr>
          <w:rFonts w:ascii="TH SarabunPSK" w:hAnsi="TH SarabunPSK" w:cs="TH SarabunPSK"/>
          <w:sz w:val="32"/>
          <w:szCs w:val="32"/>
        </w:rPr>
      </w:pPr>
      <w:r w:rsidRPr="00D56352">
        <w:rPr>
          <w:rFonts w:ascii="TH SarabunPSK" w:hAnsi="TH SarabunPSK" w:cs="TH SarabunPSK"/>
          <w:sz w:val="32"/>
          <w:szCs w:val="32"/>
          <w:cs/>
        </w:rPr>
        <w:t xml:space="preserve">เบอร์โทรศัพท์ </w:t>
      </w:r>
      <w:r w:rsidRPr="00D56352">
        <w:rPr>
          <w:rFonts w:ascii="TH SarabunPSK" w:hAnsi="TH SarabunPSK" w:cs="TH SarabunPSK"/>
          <w:sz w:val="32"/>
          <w:szCs w:val="32"/>
        </w:rPr>
        <w:t>:</w:t>
      </w:r>
      <w:r w:rsidRPr="00D56352">
        <w:rPr>
          <w:rFonts w:ascii="TH SarabunPSK" w:hAnsi="TH SarabunPSK" w:cs="TH SarabunPSK"/>
          <w:sz w:val="32"/>
          <w:szCs w:val="32"/>
          <w:cs/>
        </w:rPr>
        <w:tab/>
      </w:r>
      <w:r w:rsidRPr="00D56352">
        <w:rPr>
          <w:rFonts w:ascii="TH SarabunPSK" w:hAnsi="TH SarabunPSK" w:cs="TH SarabunPSK"/>
          <w:sz w:val="32"/>
          <w:szCs w:val="32"/>
          <w:cs/>
        </w:rPr>
        <w:tab/>
      </w:r>
      <w:r w:rsidRPr="00D56352">
        <w:rPr>
          <w:rFonts w:ascii="TH SarabunPSK" w:hAnsi="TH SarabunPSK" w:cs="TH SarabunPSK"/>
          <w:sz w:val="32"/>
          <w:szCs w:val="32"/>
          <w:cs/>
        </w:rPr>
        <w:tab/>
      </w:r>
      <w:r w:rsidRPr="00D56352">
        <w:rPr>
          <w:rFonts w:ascii="TH SarabunPSK" w:hAnsi="TH SarabunPSK" w:cs="TH SarabunPSK"/>
          <w:sz w:val="32"/>
          <w:szCs w:val="32"/>
          <w:cs/>
        </w:rPr>
        <w:tab/>
      </w:r>
      <w:r w:rsidRPr="00D56352">
        <w:rPr>
          <w:rFonts w:ascii="TH SarabunPSK" w:hAnsi="TH SarabunPSK" w:cs="TH SarabunPSK"/>
          <w:sz w:val="32"/>
          <w:szCs w:val="32"/>
          <w:cs/>
        </w:rPr>
        <w:tab/>
      </w:r>
      <w:r w:rsidRPr="00D56352">
        <w:rPr>
          <w:rFonts w:ascii="TH SarabunPSK" w:hAnsi="TH SarabunPSK" w:cs="TH SarabunPSK"/>
          <w:sz w:val="32"/>
          <w:szCs w:val="32"/>
        </w:rPr>
        <w:t>E-mail       :</w:t>
      </w:r>
      <w:r w:rsidRPr="00D56352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EE7325" w:rsidRPr="00D56352" w:rsidRDefault="00EE7325" w:rsidP="00EE7325">
      <w:pPr>
        <w:pStyle w:val="1"/>
        <w:spacing w:before="240" w:after="0" w:line="240" w:lineRule="auto"/>
        <w:ind w:left="238"/>
        <w:jc w:val="both"/>
        <w:rPr>
          <w:rFonts w:ascii="TH SarabunPSK" w:hAnsi="TH SarabunPSK" w:cs="TH SarabunPSK"/>
          <w:sz w:val="32"/>
          <w:szCs w:val="32"/>
        </w:rPr>
      </w:pPr>
    </w:p>
    <w:p w:rsidR="0078702A" w:rsidRPr="00D56352" w:rsidRDefault="0078702A" w:rsidP="0078702A">
      <w:pPr>
        <w:pStyle w:val="1"/>
        <w:spacing w:before="240" w:after="0" w:line="240" w:lineRule="auto"/>
        <w:ind w:left="238"/>
        <w:jc w:val="both"/>
        <w:rPr>
          <w:rFonts w:ascii="TH SarabunPSK" w:hAnsi="TH SarabunPSK" w:cs="TH SarabunPSK"/>
          <w:sz w:val="32"/>
          <w:szCs w:val="32"/>
        </w:rPr>
      </w:pPr>
    </w:p>
    <w:p w:rsidR="00FF4EB2" w:rsidRPr="00D56352" w:rsidRDefault="00FF4EB2" w:rsidP="00FF4EB2">
      <w:pPr>
        <w:spacing w:after="8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FF4EB2" w:rsidRPr="00D56352" w:rsidRDefault="00FF4EB2" w:rsidP="00FF4EB2">
      <w:pPr>
        <w:spacing w:after="8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78702A" w:rsidRDefault="0078702A" w:rsidP="00FF4EB2">
      <w:pPr>
        <w:spacing w:after="80" w:line="240" w:lineRule="auto"/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D56352" w:rsidRDefault="00D56352" w:rsidP="00FF4EB2">
      <w:pPr>
        <w:spacing w:after="80" w:line="240" w:lineRule="auto"/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D56352" w:rsidRDefault="00D56352" w:rsidP="00FF4EB2">
      <w:pPr>
        <w:spacing w:after="80" w:line="240" w:lineRule="auto"/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D56352" w:rsidRDefault="00D56352" w:rsidP="00FF4EB2">
      <w:pPr>
        <w:spacing w:after="80" w:line="240" w:lineRule="auto"/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D56352" w:rsidRDefault="00D56352" w:rsidP="00FF4EB2">
      <w:pPr>
        <w:spacing w:after="80" w:line="240" w:lineRule="auto"/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D56352" w:rsidRDefault="00D56352" w:rsidP="00FF4EB2">
      <w:pPr>
        <w:spacing w:after="80" w:line="240" w:lineRule="auto"/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D56352" w:rsidRDefault="00D56352" w:rsidP="00FF4EB2">
      <w:pPr>
        <w:spacing w:after="80" w:line="240" w:lineRule="auto"/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D56352" w:rsidRDefault="00D56352" w:rsidP="00FF4EB2">
      <w:pPr>
        <w:spacing w:after="80" w:line="240" w:lineRule="auto"/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597EB5" w:rsidRPr="00D56352" w:rsidRDefault="00597EB5" w:rsidP="005B08DF">
      <w:pPr>
        <w:spacing w:after="80" w:line="240" w:lineRule="auto"/>
        <w:jc w:val="center"/>
        <w:rPr>
          <w:rFonts w:ascii="TH SarabunPSK" w:hAnsi="TH SarabunPSK" w:cs="TH SarabunPSK"/>
          <w:b/>
          <w:bCs/>
          <w:color w:val="FF0000"/>
          <w:sz w:val="40"/>
          <w:szCs w:val="40"/>
          <w:cs/>
        </w:rPr>
      </w:pPr>
      <w:r w:rsidRPr="00D56352">
        <w:rPr>
          <w:rFonts w:ascii="TH SarabunPSK" w:hAnsi="TH SarabunPSK" w:cs="TH SarabunPSK"/>
          <w:b/>
          <w:bCs/>
          <w:color w:val="FF0000"/>
          <w:sz w:val="40"/>
          <w:szCs w:val="40"/>
          <w:cs/>
        </w:rPr>
        <w:lastRenderedPageBreak/>
        <w:t>คู่มือการเขียนรายงาน</w:t>
      </w:r>
    </w:p>
    <w:p w:rsidR="005B08DF" w:rsidRPr="00D56352" w:rsidRDefault="008E596B" w:rsidP="005B08DF">
      <w:pPr>
        <w:spacing w:after="80" w:line="240" w:lineRule="auto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D56352"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390.75pt;margin-top:-14.45pt;width:75.15pt;height:26.55pt;z-index:2516515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" strokecolor="white">
            <v:textbox>
              <w:txbxContent>
                <w:p w:rsidR="00617AC3" w:rsidRPr="006259C7" w:rsidRDefault="00617AC3" w:rsidP="005B08DF">
                  <w:pPr>
                    <w:rPr>
                      <w:rFonts w:ascii="TH SarabunIT๙" w:hAnsi="TH SarabunIT๙" w:cs="TH SarabunIT๙"/>
                      <w:b/>
                      <w:bCs/>
                      <w:sz w:val="32"/>
                      <w:szCs w:val="40"/>
                    </w:rPr>
                  </w:pPr>
                  <w:r w:rsidRPr="006259C7">
                    <w:rPr>
                      <w:rFonts w:ascii="TH SarabunIT๙" w:hAnsi="TH SarabunIT๙" w:cs="TH SarabunIT๙" w:hint="cs"/>
                      <w:b/>
                      <w:bCs/>
                      <w:sz w:val="28"/>
                      <w:szCs w:val="36"/>
                      <w:cs/>
                    </w:rPr>
                    <w:t xml:space="preserve">แบบ </w:t>
                  </w:r>
                  <w:r w:rsidRPr="006259C7">
                    <w:rPr>
                      <w:rFonts w:ascii="TH SarabunIT๙" w:hAnsi="TH SarabunIT๙" w:cs="TH SarabunIT๙"/>
                      <w:b/>
                      <w:bCs/>
                      <w:sz w:val="28"/>
                      <w:szCs w:val="36"/>
                      <w:cs/>
                    </w:rPr>
                    <w:t xml:space="preserve">ตก. </w:t>
                  </w:r>
                  <w:r w:rsidRPr="006259C7">
                    <w:rPr>
                      <w:rFonts w:ascii="TH SarabunIT๙" w:hAnsi="TH SarabunIT๙" w:cs="TH SarabunIT๙"/>
                      <w:b/>
                      <w:bCs/>
                      <w:sz w:val="32"/>
                      <w:szCs w:val="40"/>
                    </w:rPr>
                    <w:t>1</w:t>
                  </w:r>
                </w:p>
              </w:txbxContent>
            </v:textbox>
          </v:shape>
        </w:pict>
      </w:r>
      <w:r w:rsidR="005B08DF" w:rsidRPr="00D56352">
        <w:rPr>
          <w:rFonts w:ascii="TH SarabunPSK" w:hAnsi="TH SarabunPSK" w:cs="TH SarabunPSK"/>
          <w:b/>
          <w:bCs/>
          <w:sz w:val="32"/>
          <w:szCs w:val="32"/>
          <w:cs/>
        </w:rPr>
        <w:t>แบบรายงานการตรวจราชการ ระดับจังหวัด ปีงบประมาณ พ.ศ. 2559</w:t>
      </w:r>
    </w:p>
    <w:p w:rsidR="005B08DF" w:rsidRPr="00D56352" w:rsidRDefault="005B08DF" w:rsidP="005B08DF">
      <w:pPr>
        <w:spacing w:after="8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56352">
        <w:rPr>
          <w:rFonts w:ascii="TH SarabunPSK" w:hAnsi="TH SarabunPSK" w:cs="TH SarabunPSK"/>
          <w:b/>
          <w:bCs/>
          <w:sz w:val="32"/>
          <w:szCs w:val="32"/>
          <w:cs/>
        </w:rPr>
        <w:t>คณะที่ 3 การพัฒนาระบบบริหารจัดการ</w:t>
      </w:r>
    </w:p>
    <w:p w:rsidR="005B08DF" w:rsidRPr="00D56352" w:rsidRDefault="005B08DF" w:rsidP="005B08DF">
      <w:pPr>
        <w:spacing w:after="8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56352">
        <w:rPr>
          <w:rFonts w:ascii="TH SarabunPSK" w:hAnsi="TH SarabunPSK" w:cs="TH SarabunPSK"/>
          <w:b/>
          <w:bCs/>
          <w:sz w:val="32"/>
          <w:szCs w:val="32"/>
          <w:cs/>
        </w:rPr>
        <w:t>หัวข้อ การบริหารจัดการด้านยาและเวชภัณฑ์ที่มิใช่ยา</w:t>
      </w:r>
    </w:p>
    <w:p w:rsidR="005B08DF" w:rsidRPr="00D56352" w:rsidRDefault="005B08DF" w:rsidP="005B08DF">
      <w:pPr>
        <w:spacing w:after="80" w:line="240" w:lineRule="auto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D56352">
        <w:rPr>
          <w:rFonts w:ascii="TH SarabunPSK" w:hAnsi="TH SarabunPSK" w:cs="TH SarabunPSK"/>
          <w:b/>
          <w:bCs/>
          <w:sz w:val="32"/>
          <w:szCs w:val="32"/>
          <w:cs/>
        </w:rPr>
        <w:t>จังหวัด.................................  เขตสุขภาพที่....................  ตรวจราชการวันที่..........................................</w:t>
      </w:r>
    </w:p>
    <w:p w:rsidR="005B08DF" w:rsidRPr="00D56352" w:rsidRDefault="005B08DF" w:rsidP="005B08DF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12"/>
          <w:szCs w:val="12"/>
        </w:rPr>
      </w:pPr>
    </w:p>
    <w:p w:rsidR="005B08DF" w:rsidRPr="00D56352" w:rsidRDefault="005B08DF" w:rsidP="005B08DF">
      <w:pPr>
        <w:spacing w:after="0" w:line="240" w:lineRule="auto"/>
        <w:ind w:left="2520" w:hanging="25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D56352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ประเด็นการตรวจราชการ  การบริหารจัดการยาและเวชภัณฑ์ที่มิใช่ยาอย่างมีประสิทธิภาพ สมเหตุผล </w:t>
      </w:r>
      <w:r w:rsidRPr="00D56352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D56352">
        <w:rPr>
          <w:rFonts w:ascii="TH SarabunPSK" w:hAnsi="TH SarabunPSK" w:cs="TH SarabunPSK"/>
          <w:b/>
          <w:bCs/>
          <w:sz w:val="32"/>
          <w:szCs w:val="32"/>
          <w:cs/>
        </w:rPr>
        <w:t>และมีจริยธรรม</w:t>
      </w:r>
    </w:p>
    <w:p w:rsidR="005B08DF" w:rsidRPr="00D56352" w:rsidRDefault="005B08DF" w:rsidP="005B08DF">
      <w:pPr>
        <w:spacing w:after="0" w:line="240" w:lineRule="auto"/>
        <w:ind w:left="2552" w:hanging="2552"/>
        <w:jc w:val="thaiDistribute"/>
        <w:rPr>
          <w:rFonts w:ascii="TH SarabunPSK" w:hAnsi="TH SarabunPSK" w:cs="TH SarabunPSK"/>
          <w:sz w:val="12"/>
          <w:szCs w:val="12"/>
        </w:rPr>
      </w:pPr>
    </w:p>
    <w:p w:rsidR="005B08DF" w:rsidRPr="00D56352" w:rsidRDefault="005B08DF" w:rsidP="005B08DF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D56352">
        <w:rPr>
          <w:rFonts w:ascii="TH SarabunPSK" w:hAnsi="TH SarabunPSK" w:cs="TH SarabunPSK"/>
          <w:b/>
          <w:bCs/>
          <w:sz w:val="32"/>
          <w:szCs w:val="32"/>
          <w:cs/>
        </w:rPr>
        <w:t>ส่วนที่ 1 ข้อสังเกตที่พบ/ ปัญหา/อุปสรรค/ข้อเสนอแนะ</w:t>
      </w:r>
    </w:p>
    <w:p w:rsidR="005B08DF" w:rsidRPr="00D56352" w:rsidRDefault="005B08DF" w:rsidP="001A776D">
      <w:pPr>
        <w:numPr>
          <w:ilvl w:val="0"/>
          <w:numId w:val="1"/>
        </w:num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D56352">
        <w:rPr>
          <w:rFonts w:ascii="TH SarabunPSK" w:hAnsi="TH SarabunPSK" w:cs="TH SarabunPSK"/>
          <w:b/>
          <w:bCs/>
          <w:sz w:val="32"/>
          <w:szCs w:val="32"/>
          <w:cs/>
        </w:rPr>
        <w:t xml:space="preserve">ข้อสังเกต ปัญหา อุปสรรค </w:t>
      </w:r>
    </w:p>
    <w:p w:rsidR="005B08DF" w:rsidRPr="00D56352" w:rsidRDefault="005B08DF" w:rsidP="005B08DF">
      <w:pPr>
        <w:spacing w:after="0" w:line="240" w:lineRule="auto"/>
        <w:ind w:left="357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D56352">
        <w:rPr>
          <w:rFonts w:ascii="TH SarabunPSK" w:hAnsi="TH SarabunPSK" w:cs="TH SarabunPSK"/>
          <w:b/>
          <w:bCs/>
          <w:sz w:val="32"/>
          <w:szCs w:val="32"/>
          <w:cs/>
        </w:rPr>
        <w:t>ข้อเสนอแนะ</w:t>
      </w:r>
    </w:p>
    <w:p w:rsidR="005B08DF" w:rsidRPr="00D56352" w:rsidRDefault="005B08DF" w:rsidP="001A776D">
      <w:pPr>
        <w:pStyle w:val="1"/>
        <w:numPr>
          <w:ilvl w:val="1"/>
          <w:numId w:val="1"/>
        </w:numPr>
        <w:spacing w:before="120" w:after="0" w:line="240" w:lineRule="auto"/>
        <w:ind w:left="794" w:hanging="374"/>
        <w:jc w:val="thaiDistribute"/>
        <w:rPr>
          <w:rFonts w:ascii="TH SarabunPSK" w:hAnsi="TH SarabunPSK" w:cs="TH SarabunPSK"/>
          <w:sz w:val="32"/>
          <w:szCs w:val="32"/>
        </w:rPr>
      </w:pPr>
      <w:r w:rsidRPr="00D56352">
        <w:rPr>
          <w:rFonts w:ascii="TH SarabunPSK" w:hAnsi="TH SarabunPSK" w:cs="TH SarabunPSK"/>
          <w:sz w:val="32"/>
          <w:szCs w:val="32"/>
          <w:cs/>
        </w:rPr>
        <w:t>ข้อเสนอแนะต่อหน่วยรับตรวจ</w:t>
      </w:r>
    </w:p>
    <w:p w:rsidR="005B08DF" w:rsidRPr="00D56352" w:rsidRDefault="005B08DF" w:rsidP="005B08DF">
      <w:pPr>
        <w:pStyle w:val="1"/>
        <w:spacing w:after="0" w:line="240" w:lineRule="auto"/>
        <w:ind w:left="420"/>
        <w:jc w:val="thaiDistribute"/>
        <w:rPr>
          <w:rFonts w:ascii="TH SarabunPSK" w:hAnsi="TH SarabunPSK" w:cs="TH SarabunPSK"/>
          <w:sz w:val="32"/>
          <w:szCs w:val="32"/>
        </w:rPr>
      </w:pPr>
      <w:r w:rsidRPr="00D56352">
        <w:rPr>
          <w:rFonts w:ascii="TH SarabunPSK" w:hAnsi="TH SarabunPSK" w:cs="TH SarabunPSK"/>
          <w:sz w:val="32"/>
          <w:szCs w:val="32"/>
          <w:cs/>
        </w:rPr>
        <w:t xml:space="preserve">...................................................................................................................................................................... </w:t>
      </w:r>
    </w:p>
    <w:p w:rsidR="005B08DF" w:rsidRPr="00D56352" w:rsidRDefault="005B08DF" w:rsidP="005B08DF">
      <w:pPr>
        <w:pStyle w:val="1"/>
        <w:spacing w:after="0" w:line="240" w:lineRule="auto"/>
        <w:ind w:left="420"/>
        <w:jc w:val="thaiDistribute"/>
        <w:rPr>
          <w:rFonts w:ascii="TH SarabunPSK" w:hAnsi="TH SarabunPSK" w:cs="TH SarabunPSK"/>
          <w:sz w:val="32"/>
          <w:szCs w:val="32"/>
        </w:rPr>
      </w:pPr>
      <w:r w:rsidRPr="00D56352">
        <w:rPr>
          <w:rFonts w:ascii="TH SarabunPSK" w:hAnsi="TH SarabunPSK" w:cs="TH SarabunPSK"/>
          <w:sz w:val="32"/>
          <w:szCs w:val="32"/>
          <w:cs/>
        </w:rPr>
        <w:t xml:space="preserve">1.2 ข้อเสนอแนะต่อส่วนกลาง หรือผู้บริหาร เพื่อการปรับปรุงนโยบาย แนวปฏิบัติ การดำเนินงาน กฎระเบียบ กฎหมาย </w:t>
      </w:r>
    </w:p>
    <w:p w:rsidR="005B08DF" w:rsidRPr="00D56352" w:rsidRDefault="005B08DF" w:rsidP="005B08DF">
      <w:pPr>
        <w:spacing w:after="0" w:line="240" w:lineRule="auto"/>
        <w:ind w:left="4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D56352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</w:t>
      </w:r>
    </w:p>
    <w:p w:rsidR="005B08DF" w:rsidRPr="00D56352" w:rsidRDefault="005B08DF" w:rsidP="005B08DF">
      <w:pPr>
        <w:spacing w:before="240"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D56352">
        <w:rPr>
          <w:rFonts w:ascii="TH SarabunPSK" w:hAnsi="TH SarabunPSK" w:cs="TH SarabunPSK"/>
          <w:b/>
          <w:bCs/>
          <w:sz w:val="32"/>
          <w:szCs w:val="32"/>
          <w:cs/>
        </w:rPr>
        <w:t>ส่วนที่ 2 ข้อมูลตามเป้าหมาย การตรวจติดตาม และ/หรือ ผลลัพธ์ในแนวทางการตรวจราชการ</w:t>
      </w:r>
      <w:r w:rsidRPr="00D56352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5B08DF" w:rsidRPr="00D56352" w:rsidRDefault="005B08DF" w:rsidP="001A776D">
      <w:pPr>
        <w:numPr>
          <w:ilvl w:val="0"/>
          <w:numId w:val="3"/>
        </w:num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D56352">
        <w:rPr>
          <w:rFonts w:ascii="TH SarabunPSK" w:hAnsi="TH SarabunPSK" w:cs="TH SarabunPSK"/>
          <w:b/>
          <w:bCs/>
          <w:sz w:val="32"/>
          <w:szCs w:val="32"/>
          <w:cs/>
        </w:rPr>
        <w:t>มูลค่าการจัดซื้อร่วมยาและเวชภัณฑ์ที่มิใช่ยาของหน่วยงาน</w:t>
      </w:r>
      <w:r w:rsidRPr="00D56352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D56352">
        <w:rPr>
          <w:rFonts w:ascii="TH SarabunPSK" w:hAnsi="TH SarabunPSK" w:cs="TH SarabunPSK"/>
          <w:sz w:val="32"/>
          <w:szCs w:val="32"/>
        </w:rPr>
        <w:t>(</w:t>
      </w:r>
      <w:r w:rsidRPr="00D56352">
        <w:rPr>
          <w:rFonts w:ascii="TH SarabunPSK" w:hAnsi="TH SarabunPSK" w:cs="TH SarabunPSK"/>
          <w:sz w:val="32"/>
          <w:szCs w:val="32"/>
          <w:cs/>
          <w:lang w:val="en-GB"/>
        </w:rPr>
        <w:t>เท่ากับหรือมากกว่าร้อยละ 20 ของมูลค่าการจัดซื้อ</w:t>
      </w:r>
      <w:r w:rsidRPr="00D56352">
        <w:rPr>
          <w:rFonts w:ascii="TH SarabunPSK" w:hAnsi="TH SarabunPSK" w:cs="TH SarabunPSK"/>
          <w:sz w:val="32"/>
          <w:szCs w:val="32"/>
          <w:cs/>
        </w:rPr>
        <w:t>ยาและเวชภัณฑ์</w:t>
      </w:r>
      <w:r w:rsidRPr="00D56352">
        <w:rPr>
          <w:rFonts w:ascii="TH SarabunPSK" w:hAnsi="TH SarabunPSK" w:cs="TH SarabunPSK"/>
          <w:sz w:val="32"/>
          <w:szCs w:val="32"/>
          <w:cs/>
          <w:lang w:val="en-GB"/>
        </w:rPr>
        <w:t>ที่มิใช่ยาทั้งหมด</w:t>
      </w:r>
      <w:r w:rsidRPr="00D56352">
        <w:rPr>
          <w:rFonts w:ascii="TH SarabunPSK" w:hAnsi="TH SarabunPSK" w:cs="TH SarabunPSK"/>
          <w:sz w:val="32"/>
          <w:szCs w:val="32"/>
        </w:rPr>
        <w:t xml:space="preserve">)  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384"/>
        <w:gridCol w:w="425"/>
        <w:gridCol w:w="567"/>
        <w:gridCol w:w="567"/>
        <w:gridCol w:w="567"/>
        <w:gridCol w:w="567"/>
        <w:gridCol w:w="426"/>
        <w:gridCol w:w="567"/>
        <w:gridCol w:w="567"/>
        <w:gridCol w:w="567"/>
        <w:gridCol w:w="567"/>
        <w:gridCol w:w="708"/>
        <w:gridCol w:w="851"/>
        <w:gridCol w:w="992"/>
      </w:tblGrid>
      <w:tr w:rsidR="005B08DF" w:rsidRPr="00D56352" w:rsidTr="005B08DF">
        <w:trPr>
          <w:trHeight w:val="397"/>
        </w:trPr>
        <w:tc>
          <w:tcPr>
            <w:tcW w:w="1384" w:type="dxa"/>
            <w:shd w:val="clear" w:color="auto" w:fill="auto"/>
          </w:tcPr>
          <w:p w:rsidR="005B08DF" w:rsidRPr="00D56352" w:rsidRDefault="005B08DF" w:rsidP="00617AC3">
            <w:pPr>
              <w:spacing w:after="0" w:line="240" w:lineRule="auto"/>
              <w:jc w:val="center"/>
              <w:rPr>
                <w:rFonts w:ascii="TH SarabunPSK" w:eastAsia="Batang" w:hAnsi="TH SarabunPSK" w:cs="TH SarabunPSK"/>
                <w:sz w:val="28"/>
                <w:cs/>
                <w:lang w:eastAsia="ko-KR"/>
              </w:rPr>
            </w:pPr>
            <w:r w:rsidRPr="00D56352">
              <w:rPr>
                <w:rFonts w:ascii="TH SarabunPSK" w:eastAsia="Batang" w:hAnsi="TH SarabunPSK" w:cs="TH SarabunPSK"/>
                <w:sz w:val="28"/>
                <w:cs/>
                <w:lang w:eastAsia="ko-KR"/>
              </w:rPr>
              <w:t>ชื่อโรงพยาบาล</w:t>
            </w:r>
          </w:p>
        </w:tc>
        <w:tc>
          <w:tcPr>
            <w:tcW w:w="2693" w:type="dxa"/>
            <w:gridSpan w:val="5"/>
            <w:shd w:val="clear" w:color="auto" w:fill="auto"/>
          </w:tcPr>
          <w:p w:rsidR="005B08DF" w:rsidRPr="00D56352" w:rsidRDefault="005B08DF" w:rsidP="00617AC3">
            <w:pPr>
              <w:spacing w:after="0" w:line="240" w:lineRule="auto"/>
              <w:jc w:val="center"/>
              <w:rPr>
                <w:rFonts w:ascii="TH SarabunPSK" w:eastAsia="Batang" w:hAnsi="TH SarabunPSK" w:cs="TH SarabunPSK"/>
                <w:sz w:val="28"/>
                <w:lang w:eastAsia="ko-KR"/>
              </w:rPr>
            </w:pPr>
            <w:r w:rsidRPr="00D56352">
              <w:rPr>
                <w:rFonts w:ascii="TH SarabunPSK" w:hAnsi="TH SarabunPSK" w:cs="TH SarabunPSK"/>
                <w:sz w:val="28"/>
                <w:cs/>
              </w:rPr>
              <w:t xml:space="preserve">มูลค่าการจัดซื้อร่วม </w:t>
            </w:r>
          </w:p>
        </w:tc>
        <w:tc>
          <w:tcPr>
            <w:tcW w:w="2694" w:type="dxa"/>
            <w:gridSpan w:val="5"/>
            <w:shd w:val="clear" w:color="auto" w:fill="auto"/>
          </w:tcPr>
          <w:p w:rsidR="005B08DF" w:rsidRPr="00D56352" w:rsidRDefault="005B08DF" w:rsidP="00617AC3">
            <w:pPr>
              <w:spacing w:after="0" w:line="240" w:lineRule="auto"/>
              <w:jc w:val="center"/>
              <w:rPr>
                <w:rFonts w:ascii="TH SarabunPSK" w:eastAsia="Batang" w:hAnsi="TH SarabunPSK" w:cs="TH SarabunPSK"/>
                <w:sz w:val="28"/>
                <w:lang w:eastAsia="ko-KR"/>
              </w:rPr>
            </w:pPr>
            <w:r w:rsidRPr="00D56352">
              <w:rPr>
                <w:rFonts w:ascii="TH SarabunPSK" w:hAnsi="TH SarabunPSK" w:cs="TH SarabunPSK"/>
                <w:sz w:val="28"/>
                <w:cs/>
              </w:rPr>
              <w:t>มูลค่าการจัดซื้อ</w:t>
            </w:r>
            <w:r w:rsidRPr="00D56352">
              <w:rPr>
                <w:rFonts w:ascii="TH SarabunPSK" w:hAnsi="TH SarabunPSK" w:cs="TH SarabunPSK"/>
                <w:sz w:val="28"/>
                <w:cs/>
                <w:lang w:val="en-GB"/>
              </w:rPr>
              <w:t>ทั้งหมด</w:t>
            </w:r>
            <w:r w:rsidRPr="00D56352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</w:p>
        </w:tc>
        <w:tc>
          <w:tcPr>
            <w:tcW w:w="2551" w:type="dxa"/>
            <w:gridSpan w:val="3"/>
          </w:tcPr>
          <w:p w:rsidR="005B08DF" w:rsidRPr="00D56352" w:rsidRDefault="005B08DF" w:rsidP="00617AC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D56352">
              <w:rPr>
                <w:rFonts w:ascii="TH SarabunPSK" w:hAnsi="TH SarabunPSK" w:cs="TH SarabunPSK"/>
                <w:sz w:val="28"/>
                <w:cs/>
              </w:rPr>
              <w:t>รวมมูลค่าจัดซื้อยาและเวชภัณฑ์ที่มิใช่ยา</w:t>
            </w:r>
          </w:p>
        </w:tc>
      </w:tr>
      <w:tr w:rsidR="005B08DF" w:rsidRPr="00D56352" w:rsidTr="005B08DF">
        <w:trPr>
          <w:trHeight w:val="466"/>
        </w:trPr>
        <w:tc>
          <w:tcPr>
            <w:tcW w:w="1384" w:type="dxa"/>
            <w:shd w:val="clear" w:color="auto" w:fill="auto"/>
            <w:vAlign w:val="center"/>
          </w:tcPr>
          <w:p w:rsidR="005B08DF" w:rsidRPr="00D56352" w:rsidRDefault="005B08DF" w:rsidP="00617AC3">
            <w:pPr>
              <w:spacing w:after="0" w:line="240" w:lineRule="auto"/>
              <w:jc w:val="center"/>
              <w:rPr>
                <w:rFonts w:ascii="TH SarabunPSK" w:eastAsia="Batang" w:hAnsi="TH SarabunPSK" w:cs="TH SarabunPSK"/>
                <w:sz w:val="28"/>
                <w:cs/>
                <w:lang w:eastAsia="ko-KR"/>
              </w:rPr>
            </w:pP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</w:tcPr>
          <w:p w:rsidR="005B08DF" w:rsidRPr="00D56352" w:rsidRDefault="005B08DF" w:rsidP="00617AC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D56352">
              <w:rPr>
                <w:rFonts w:ascii="TH SarabunPSK" w:hAnsi="TH SarabunPSK" w:cs="TH SarabunPSK"/>
                <w:sz w:val="28"/>
                <w:cs/>
              </w:rPr>
              <w:t>ยา</w:t>
            </w:r>
          </w:p>
        </w:tc>
        <w:tc>
          <w:tcPr>
            <w:tcW w:w="567" w:type="dxa"/>
            <w:shd w:val="clear" w:color="auto" w:fill="auto"/>
            <w:tcMar>
              <w:left w:w="28" w:type="dxa"/>
              <w:right w:w="28" w:type="dxa"/>
            </w:tcMar>
          </w:tcPr>
          <w:p w:rsidR="005B08DF" w:rsidRPr="00D56352" w:rsidRDefault="005B08DF" w:rsidP="00617AC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D56352">
              <w:rPr>
                <w:rFonts w:ascii="TH SarabunPSK" w:hAnsi="TH SarabunPSK" w:cs="TH SarabunPSK"/>
                <w:sz w:val="28"/>
                <w:cs/>
              </w:rPr>
              <w:t>วัสดุ</w:t>
            </w:r>
            <w:r w:rsidRPr="00D56352">
              <w:rPr>
                <w:rFonts w:ascii="TH SarabunPSK" w:hAnsi="TH SarabunPSK" w:cs="TH SarabunPSK"/>
                <w:sz w:val="28"/>
                <w:cs/>
              </w:rPr>
              <w:br/>
              <w:t>การ</w:t>
            </w:r>
            <w:r w:rsidRPr="00D56352">
              <w:rPr>
                <w:rFonts w:ascii="TH SarabunPSK" w:hAnsi="TH SarabunPSK" w:cs="TH SarabunPSK"/>
                <w:sz w:val="28"/>
                <w:cs/>
              </w:rPr>
              <w:br/>
              <w:t>แพทย์</w:t>
            </w:r>
          </w:p>
        </w:tc>
        <w:tc>
          <w:tcPr>
            <w:tcW w:w="567" w:type="dxa"/>
            <w:shd w:val="clear" w:color="auto" w:fill="auto"/>
            <w:tcMar>
              <w:left w:w="28" w:type="dxa"/>
              <w:right w:w="28" w:type="dxa"/>
            </w:tcMar>
          </w:tcPr>
          <w:p w:rsidR="005B08DF" w:rsidRPr="00D56352" w:rsidRDefault="005B08DF" w:rsidP="00617AC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D56352">
              <w:rPr>
                <w:rFonts w:ascii="TH SarabunPSK" w:hAnsi="TH SarabunPSK" w:cs="TH SarabunPSK"/>
                <w:sz w:val="28"/>
                <w:cs/>
              </w:rPr>
              <w:t>วัสดุทันต</w:t>
            </w:r>
            <w:r w:rsidRPr="00D56352">
              <w:rPr>
                <w:rFonts w:ascii="TH SarabunPSK" w:hAnsi="TH SarabunPSK" w:cs="TH SarabunPSK"/>
                <w:sz w:val="28"/>
                <w:cs/>
              </w:rPr>
              <w:br/>
              <w:t>กรรม</w:t>
            </w:r>
          </w:p>
        </w:tc>
        <w:tc>
          <w:tcPr>
            <w:tcW w:w="567" w:type="dxa"/>
            <w:shd w:val="clear" w:color="auto" w:fill="auto"/>
            <w:tcMar>
              <w:left w:w="28" w:type="dxa"/>
              <w:right w:w="28" w:type="dxa"/>
            </w:tcMar>
          </w:tcPr>
          <w:p w:rsidR="005B08DF" w:rsidRPr="00D56352" w:rsidRDefault="005B08DF" w:rsidP="00617AC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D56352">
              <w:rPr>
                <w:rFonts w:ascii="TH SarabunPSK" w:hAnsi="TH SarabunPSK" w:cs="TH SarabunPSK"/>
                <w:sz w:val="28"/>
                <w:cs/>
              </w:rPr>
              <w:t>วัสดุเอกซ</w:t>
            </w:r>
            <w:r w:rsidRPr="00D56352">
              <w:rPr>
                <w:rFonts w:ascii="TH SarabunPSK" w:hAnsi="TH SarabunPSK" w:cs="TH SarabunPSK"/>
                <w:sz w:val="28"/>
                <w:cs/>
              </w:rPr>
              <w:br/>
              <w:t>เรย์</w:t>
            </w:r>
          </w:p>
        </w:tc>
        <w:tc>
          <w:tcPr>
            <w:tcW w:w="567" w:type="dxa"/>
            <w:shd w:val="clear" w:color="auto" w:fill="auto"/>
            <w:tcMar>
              <w:left w:w="28" w:type="dxa"/>
              <w:right w:w="28" w:type="dxa"/>
            </w:tcMar>
          </w:tcPr>
          <w:p w:rsidR="005B08DF" w:rsidRPr="00D56352" w:rsidRDefault="005B08DF" w:rsidP="00617AC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D56352">
              <w:rPr>
                <w:rFonts w:ascii="TH SarabunPSK" w:hAnsi="TH SarabunPSK" w:cs="TH SarabunPSK"/>
                <w:sz w:val="28"/>
                <w:cs/>
              </w:rPr>
              <w:t>วัสดุวิทยา</w:t>
            </w:r>
            <w:r w:rsidRPr="00D56352">
              <w:rPr>
                <w:rFonts w:ascii="TH SarabunPSK" w:hAnsi="TH SarabunPSK" w:cs="TH SarabunPSK"/>
                <w:sz w:val="28"/>
                <w:cs/>
              </w:rPr>
              <w:br/>
              <w:t>ศาสตร์</w:t>
            </w:r>
          </w:p>
        </w:tc>
        <w:tc>
          <w:tcPr>
            <w:tcW w:w="426" w:type="dxa"/>
            <w:shd w:val="clear" w:color="auto" w:fill="auto"/>
            <w:tcMar>
              <w:left w:w="28" w:type="dxa"/>
              <w:right w:w="28" w:type="dxa"/>
            </w:tcMar>
          </w:tcPr>
          <w:p w:rsidR="005B08DF" w:rsidRPr="00D56352" w:rsidRDefault="005B08DF" w:rsidP="00617AC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D56352">
              <w:rPr>
                <w:rFonts w:ascii="TH SarabunPSK" w:hAnsi="TH SarabunPSK" w:cs="TH SarabunPSK"/>
                <w:sz w:val="28"/>
                <w:cs/>
              </w:rPr>
              <w:t>ยา</w:t>
            </w:r>
          </w:p>
        </w:tc>
        <w:tc>
          <w:tcPr>
            <w:tcW w:w="567" w:type="dxa"/>
            <w:shd w:val="clear" w:color="auto" w:fill="auto"/>
            <w:tcMar>
              <w:left w:w="28" w:type="dxa"/>
              <w:right w:w="28" w:type="dxa"/>
            </w:tcMar>
          </w:tcPr>
          <w:p w:rsidR="005B08DF" w:rsidRPr="00D56352" w:rsidRDefault="005B08DF" w:rsidP="00617AC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D56352">
              <w:rPr>
                <w:rFonts w:ascii="TH SarabunPSK" w:hAnsi="TH SarabunPSK" w:cs="TH SarabunPSK"/>
                <w:sz w:val="28"/>
                <w:cs/>
              </w:rPr>
              <w:t>วัสดุ</w:t>
            </w:r>
            <w:r w:rsidRPr="00D56352">
              <w:rPr>
                <w:rFonts w:ascii="TH SarabunPSK" w:hAnsi="TH SarabunPSK" w:cs="TH SarabunPSK"/>
                <w:sz w:val="28"/>
                <w:cs/>
              </w:rPr>
              <w:br/>
              <w:t>การ</w:t>
            </w:r>
            <w:r w:rsidRPr="00D56352">
              <w:rPr>
                <w:rFonts w:ascii="TH SarabunPSK" w:hAnsi="TH SarabunPSK" w:cs="TH SarabunPSK"/>
                <w:sz w:val="28"/>
                <w:cs/>
              </w:rPr>
              <w:br/>
              <w:t>แพทย์</w:t>
            </w:r>
          </w:p>
        </w:tc>
        <w:tc>
          <w:tcPr>
            <w:tcW w:w="567" w:type="dxa"/>
            <w:shd w:val="clear" w:color="auto" w:fill="auto"/>
            <w:tcMar>
              <w:left w:w="28" w:type="dxa"/>
              <w:right w:w="28" w:type="dxa"/>
            </w:tcMar>
          </w:tcPr>
          <w:p w:rsidR="005B08DF" w:rsidRPr="00D56352" w:rsidRDefault="005B08DF" w:rsidP="00617AC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D56352">
              <w:rPr>
                <w:rFonts w:ascii="TH SarabunPSK" w:hAnsi="TH SarabunPSK" w:cs="TH SarabunPSK"/>
                <w:sz w:val="28"/>
                <w:cs/>
              </w:rPr>
              <w:t>วัสดุทันต</w:t>
            </w:r>
            <w:r w:rsidRPr="00D56352">
              <w:rPr>
                <w:rFonts w:ascii="TH SarabunPSK" w:hAnsi="TH SarabunPSK" w:cs="TH SarabunPSK"/>
                <w:sz w:val="28"/>
                <w:cs/>
              </w:rPr>
              <w:br/>
              <w:t>กรรม</w:t>
            </w:r>
          </w:p>
        </w:tc>
        <w:tc>
          <w:tcPr>
            <w:tcW w:w="567" w:type="dxa"/>
            <w:shd w:val="clear" w:color="auto" w:fill="auto"/>
            <w:tcMar>
              <w:left w:w="28" w:type="dxa"/>
              <w:right w:w="28" w:type="dxa"/>
            </w:tcMar>
          </w:tcPr>
          <w:p w:rsidR="005B08DF" w:rsidRPr="00D56352" w:rsidRDefault="005B08DF" w:rsidP="00617AC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D56352">
              <w:rPr>
                <w:rFonts w:ascii="TH SarabunPSK" w:hAnsi="TH SarabunPSK" w:cs="TH SarabunPSK"/>
                <w:sz w:val="28"/>
                <w:cs/>
              </w:rPr>
              <w:t>วัสดุเอกซ</w:t>
            </w:r>
            <w:r w:rsidRPr="00D56352">
              <w:rPr>
                <w:rFonts w:ascii="TH SarabunPSK" w:hAnsi="TH SarabunPSK" w:cs="TH SarabunPSK"/>
                <w:sz w:val="28"/>
                <w:cs/>
              </w:rPr>
              <w:br/>
              <w:t>เรย์</w:t>
            </w:r>
          </w:p>
        </w:tc>
        <w:tc>
          <w:tcPr>
            <w:tcW w:w="567" w:type="dxa"/>
            <w:shd w:val="clear" w:color="auto" w:fill="auto"/>
            <w:tcMar>
              <w:left w:w="28" w:type="dxa"/>
              <w:right w:w="28" w:type="dxa"/>
            </w:tcMar>
          </w:tcPr>
          <w:p w:rsidR="005B08DF" w:rsidRPr="00D56352" w:rsidRDefault="005B08DF" w:rsidP="00617AC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D56352">
              <w:rPr>
                <w:rFonts w:ascii="TH SarabunPSK" w:hAnsi="TH SarabunPSK" w:cs="TH SarabunPSK"/>
                <w:sz w:val="28"/>
                <w:cs/>
              </w:rPr>
              <w:t>วัสดุวิทยา</w:t>
            </w:r>
            <w:r w:rsidRPr="00D56352">
              <w:rPr>
                <w:rFonts w:ascii="TH SarabunPSK" w:hAnsi="TH SarabunPSK" w:cs="TH SarabunPSK"/>
                <w:sz w:val="28"/>
                <w:cs/>
              </w:rPr>
              <w:br/>
              <w:t>ศาสตร์</w:t>
            </w:r>
          </w:p>
        </w:tc>
        <w:tc>
          <w:tcPr>
            <w:tcW w:w="708" w:type="dxa"/>
          </w:tcPr>
          <w:p w:rsidR="005B08DF" w:rsidRPr="00D56352" w:rsidRDefault="005B08DF" w:rsidP="00617AC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D56352">
              <w:rPr>
                <w:rFonts w:ascii="TH SarabunPSK" w:hAnsi="TH SarabunPSK" w:cs="TH SarabunPSK"/>
                <w:sz w:val="28"/>
                <w:cs/>
              </w:rPr>
              <w:t>จัดซื้อร่วม</w:t>
            </w:r>
          </w:p>
        </w:tc>
        <w:tc>
          <w:tcPr>
            <w:tcW w:w="851" w:type="dxa"/>
          </w:tcPr>
          <w:p w:rsidR="005B08DF" w:rsidRPr="00D56352" w:rsidRDefault="005B08DF" w:rsidP="00617AC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D56352">
              <w:rPr>
                <w:rFonts w:ascii="TH SarabunPSK" w:hAnsi="TH SarabunPSK" w:cs="TH SarabunPSK"/>
                <w:sz w:val="28"/>
                <w:cs/>
              </w:rPr>
              <w:t>จัดซื้อทั้งหมด</w:t>
            </w:r>
          </w:p>
        </w:tc>
        <w:tc>
          <w:tcPr>
            <w:tcW w:w="992" w:type="dxa"/>
          </w:tcPr>
          <w:p w:rsidR="005B08DF" w:rsidRPr="00D56352" w:rsidRDefault="005B08DF" w:rsidP="00617AC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D56352">
              <w:rPr>
                <w:rFonts w:ascii="TH SarabunPSK" w:hAnsi="TH SarabunPSK" w:cs="TH SarabunPSK"/>
                <w:sz w:val="28"/>
                <w:cs/>
              </w:rPr>
              <w:t>คิดเป็นร้อยละ</w:t>
            </w:r>
          </w:p>
        </w:tc>
      </w:tr>
      <w:tr w:rsidR="005B08DF" w:rsidRPr="00D56352" w:rsidTr="005B08DF">
        <w:trPr>
          <w:trHeight w:val="463"/>
        </w:trPr>
        <w:tc>
          <w:tcPr>
            <w:tcW w:w="1384" w:type="dxa"/>
            <w:shd w:val="clear" w:color="auto" w:fill="auto"/>
            <w:vAlign w:val="center"/>
          </w:tcPr>
          <w:p w:rsidR="005B08DF" w:rsidRPr="00D56352" w:rsidRDefault="005B08DF" w:rsidP="00617AC3">
            <w:pPr>
              <w:spacing w:after="0" w:line="240" w:lineRule="auto"/>
              <w:rPr>
                <w:rFonts w:ascii="TH SarabunPSK" w:eastAsia="Batang" w:hAnsi="TH SarabunPSK" w:cs="TH SarabunPSK"/>
                <w:sz w:val="28"/>
                <w:lang w:eastAsia="ko-KR"/>
              </w:rPr>
            </w:pPr>
            <w:r w:rsidRPr="00D56352">
              <w:rPr>
                <w:rFonts w:ascii="TH SarabunPSK" w:eastAsia="Batang" w:hAnsi="TH SarabunPSK" w:cs="TH SarabunPSK"/>
                <w:sz w:val="28"/>
                <w:cs/>
                <w:lang w:eastAsia="ko-KR"/>
              </w:rPr>
              <w:t>1.รพ.................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5B08DF" w:rsidRPr="00D56352" w:rsidRDefault="005B08DF" w:rsidP="00617AC3">
            <w:pPr>
              <w:spacing w:after="0" w:line="240" w:lineRule="auto"/>
              <w:jc w:val="right"/>
              <w:rPr>
                <w:rFonts w:ascii="TH SarabunPSK" w:eastAsia="Batang" w:hAnsi="TH SarabunPSK" w:cs="TH SarabunPSK"/>
                <w:sz w:val="28"/>
                <w:lang w:eastAsia="ko-KR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B08DF" w:rsidRPr="00D56352" w:rsidRDefault="005B08DF" w:rsidP="00617AC3">
            <w:pPr>
              <w:spacing w:after="0" w:line="240" w:lineRule="auto"/>
              <w:jc w:val="right"/>
              <w:rPr>
                <w:rFonts w:ascii="TH SarabunPSK" w:eastAsia="Batang" w:hAnsi="TH SarabunPSK" w:cs="TH SarabunPSK"/>
                <w:sz w:val="28"/>
                <w:lang w:eastAsia="ko-KR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B08DF" w:rsidRPr="00D56352" w:rsidRDefault="005B08DF" w:rsidP="00617AC3">
            <w:pPr>
              <w:spacing w:after="0" w:line="240" w:lineRule="auto"/>
              <w:jc w:val="right"/>
              <w:rPr>
                <w:rFonts w:ascii="TH SarabunPSK" w:eastAsia="Batang" w:hAnsi="TH SarabunPSK" w:cs="TH SarabunPSK"/>
                <w:sz w:val="28"/>
                <w:lang w:eastAsia="ko-KR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B08DF" w:rsidRPr="00D56352" w:rsidRDefault="005B08DF" w:rsidP="00617AC3">
            <w:pPr>
              <w:spacing w:after="0" w:line="240" w:lineRule="auto"/>
              <w:jc w:val="right"/>
              <w:rPr>
                <w:rFonts w:ascii="TH SarabunPSK" w:eastAsia="Batang" w:hAnsi="TH SarabunPSK" w:cs="TH SarabunPSK"/>
                <w:sz w:val="28"/>
                <w:lang w:eastAsia="ko-KR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B08DF" w:rsidRPr="00D56352" w:rsidRDefault="005B08DF" w:rsidP="00617AC3">
            <w:pPr>
              <w:spacing w:after="0" w:line="240" w:lineRule="auto"/>
              <w:jc w:val="right"/>
              <w:rPr>
                <w:rFonts w:ascii="TH SarabunPSK" w:eastAsia="Batang" w:hAnsi="TH SarabunPSK" w:cs="TH SarabunPSK"/>
                <w:sz w:val="28"/>
                <w:lang w:eastAsia="ko-KR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5B08DF" w:rsidRPr="00D56352" w:rsidRDefault="005B08DF" w:rsidP="00617AC3">
            <w:pPr>
              <w:spacing w:after="0" w:line="240" w:lineRule="auto"/>
              <w:jc w:val="right"/>
              <w:rPr>
                <w:rFonts w:ascii="TH SarabunPSK" w:eastAsia="Batang" w:hAnsi="TH SarabunPSK" w:cs="TH SarabunPSK"/>
                <w:sz w:val="28"/>
                <w:lang w:eastAsia="ko-KR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B08DF" w:rsidRPr="00D56352" w:rsidRDefault="005B08DF" w:rsidP="00617AC3">
            <w:pPr>
              <w:spacing w:after="0" w:line="240" w:lineRule="auto"/>
              <w:jc w:val="right"/>
              <w:rPr>
                <w:rFonts w:ascii="TH SarabunPSK" w:eastAsia="Batang" w:hAnsi="TH SarabunPSK" w:cs="TH SarabunPSK"/>
                <w:sz w:val="28"/>
                <w:lang w:eastAsia="ko-KR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B08DF" w:rsidRPr="00D56352" w:rsidRDefault="005B08DF" w:rsidP="00617AC3">
            <w:pPr>
              <w:spacing w:after="0" w:line="240" w:lineRule="auto"/>
              <w:jc w:val="right"/>
              <w:rPr>
                <w:rFonts w:ascii="TH SarabunPSK" w:eastAsia="Batang" w:hAnsi="TH SarabunPSK" w:cs="TH SarabunPSK"/>
                <w:sz w:val="28"/>
                <w:lang w:eastAsia="ko-KR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B08DF" w:rsidRPr="00D56352" w:rsidRDefault="005B08DF" w:rsidP="00617AC3">
            <w:pPr>
              <w:spacing w:after="0" w:line="240" w:lineRule="auto"/>
              <w:jc w:val="right"/>
              <w:rPr>
                <w:rFonts w:ascii="TH SarabunPSK" w:eastAsia="Batang" w:hAnsi="TH SarabunPSK" w:cs="TH SarabunPSK"/>
                <w:sz w:val="28"/>
                <w:lang w:eastAsia="ko-KR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B08DF" w:rsidRPr="00D56352" w:rsidRDefault="005B08DF" w:rsidP="00617AC3">
            <w:pPr>
              <w:spacing w:after="0" w:line="240" w:lineRule="auto"/>
              <w:jc w:val="right"/>
              <w:rPr>
                <w:rFonts w:ascii="TH SarabunPSK" w:eastAsia="Batang" w:hAnsi="TH SarabunPSK" w:cs="TH SarabunPSK"/>
                <w:sz w:val="28"/>
                <w:lang w:eastAsia="ko-KR"/>
              </w:rPr>
            </w:pPr>
          </w:p>
        </w:tc>
        <w:tc>
          <w:tcPr>
            <w:tcW w:w="708" w:type="dxa"/>
          </w:tcPr>
          <w:p w:rsidR="005B08DF" w:rsidRPr="00D56352" w:rsidRDefault="005B08DF" w:rsidP="00617AC3">
            <w:pPr>
              <w:spacing w:after="0" w:line="240" w:lineRule="auto"/>
              <w:jc w:val="right"/>
              <w:rPr>
                <w:rFonts w:ascii="TH SarabunPSK" w:eastAsia="Batang" w:hAnsi="TH SarabunPSK" w:cs="TH SarabunPSK"/>
                <w:sz w:val="28"/>
                <w:lang w:eastAsia="ko-KR"/>
              </w:rPr>
            </w:pPr>
          </w:p>
        </w:tc>
        <w:tc>
          <w:tcPr>
            <w:tcW w:w="851" w:type="dxa"/>
          </w:tcPr>
          <w:p w:rsidR="005B08DF" w:rsidRPr="00D56352" w:rsidRDefault="005B08DF" w:rsidP="00617AC3">
            <w:pPr>
              <w:spacing w:after="0" w:line="240" w:lineRule="auto"/>
              <w:jc w:val="right"/>
              <w:rPr>
                <w:rFonts w:ascii="TH SarabunPSK" w:eastAsia="Batang" w:hAnsi="TH SarabunPSK" w:cs="TH SarabunPSK"/>
                <w:sz w:val="28"/>
                <w:lang w:eastAsia="ko-KR"/>
              </w:rPr>
            </w:pPr>
          </w:p>
        </w:tc>
        <w:tc>
          <w:tcPr>
            <w:tcW w:w="992" w:type="dxa"/>
          </w:tcPr>
          <w:p w:rsidR="005B08DF" w:rsidRPr="00D56352" w:rsidRDefault="005B08DF" w:rsidP="00617AC3">
            <w:pPr>
              <w:spacing w:after="0" w:line="240" w:lineRule="auto"/>
              <w:jc w:val="right"/>
              <w:rPr>
                <w:rFonts w:ascii="TH SarabunPSK" w:eastAsia="Batang" w:hAnsi="TH SarabunPSK" w:cs="TH SarabunPSK"/>
                <w:sz w:val="28"/>
                <w:lang w:eastAsia="ko-KR"/>
              </w:rPr>
            </w:pPr>
          </w:p>
        </w:tc>
      </w:tr>
      <w:tr w:rsidR="005B08DF" w:rsidRPr="00D56352" w:rsidTr="005B08DF">
        <w:trPr>
          <w:trHeight w:val="412"/>
        </w:trPr>
        <w:tc>
          <w:tcPr>
            <w:tcW w:w="1384" w:type="dxa"/>
            <w:shd w:val="clear" w:color="auto" w:fill="auto"/>
            <w:vAlign w:val="center"/>
          </w:tcPr>
          <w:p w:rsidR="005B08DF" w:rsidRPr="00D56352" w:rsidRDefault="005B08DF" w:rsidP="00617AC3">
            <w:pPr>
              <w:spacing w:after="0" w:line="240" w:lineRule="auto"/>
              <w:rPr>
                <w:rFonts w:ascii="TH SarabunPSK" w:eastAsia="Batang" w:hAnsi="TH SarabunPSK" w:cs="TH SarabunPSK"/>
                <w:sz w:val="28"/>
                <w:lang w:eastAsia="ko-KR"/>
              </w:rPr>
            </w:pPr>
            <w:r w:rsidRPr="00D56352">
              <w:rPr>
                <w:rFonts w:ascii="TH SarabunPSK" w:eastAsia="Batang" w:hAnsi="TH SarabunPSK" w:cs="TH SarabunPSK"/>
                <w:sz w:val="28"/>
                <w:cs/>
                <w:lang w:eastAsia="ko-KR"/>
              </w:rPr>
              <w:t>2.รพ.................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5B08DF" w:rsidRPr="00D56352" w:rsidRDefault="005B08DF" w:rsidP="00617AC3">
            <w:pPr>
              <w:spacing w:after="0" w:line="240" w:lineRule="auto"/>
              <w:jc w:val="right"/>
              <w:rPr>
                <w:rFonts w:ascii="TH SarabunPSK" w:eastAsia="Batang" w:hAnsi="TH SarabunPSK" w:cs="TH SarabunPSK"/>
                <w:sz w:val="28"/>
                <w:lang w:eastAsia="ko-KR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B08DF" w:rsidRPr="00D56352" w:rsidRDefault="005B08DF" w:rsidP="00617AC3">
            <w:pPr>
              <w:spacing w:after="0" w:line="240" w:lineRule="auto"/>
              <w:jc w:val="right"/>
              <w:rPr>
                <w:rFonts w:ascii="TH SarabunPSK" w:eastAsia="Batang" w:hAnsi="TH SarabunPSK" w:cs="TH SarabunPSK"/>
                <w:sz w:val="28"/>
                <w:lang w:eastAsia="ko-KR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B08DF" w:rsidRPr="00D56352" w:rsidRDefault="005B08DF" w:rsidP="00617AC3">
            <w:pPr>
              <w:spacing w:after="0" w:line="240" w:lineRule="auto"/>
              <w:jc w:val="right"/>
              <w:rPr>
                <w:rFonts w:ascii="TH SarabunPSK" w:eastAsia="Batang" w:hAnsi="TH SarabunPSK" w:cs="TH SarabunPSK"/>
                <w:sz w:val="28"/>
                <w:lang w:eastAsia="ko-KR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B08DF" w:rsidRPr="00D56352" w:rsidRDefault="005B08DF" w:rsidP="00617AC3">
            <w:pPr>
              <w:spacing w:after="0" w:line="240" w:lineRule="auto"/>
              <w:jc w:val="right"/>
              <w:rPr>
                <w:rFonts w:ascii="TH SarabunPSK" w:eastAsia="Batang" w:hAnsi="TH SarabunPSK" w:cs="TH SarabunPSK"/>
                <w:sz w:val="28"/>
                <w:lang w:eastAsia="ko-KR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B08DF" w:rsidRPr="00D56352" w:rsidRDefault="005B08DF" w:rsidP="00617AC3">
            <w:pPr>
              <w:spacing w:after="0" w:line="240" w:lineRule="auto"/>
              <w:jc w:val="right"/>
              <w:rPr>
                <w:rFonts w:ascii="TH SarabunPSK" w:eastAsia="Batang" w:hAnsi="TH SarabunPSK" w:cs="TH SarabunPSK"/>
                <w:sz w:val="28"/>
                <w:lang w:eastAsia="ko-KR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5B08DF" w:rsidRPr="00D56352" w:rsidRDefault="005B08DF" w:rsidP="00617AC3">
            <w:pPr>
              <w:spacing w:after="0" w:line="240" w:lineRule="auto"/>
              <w:jc w:val="right"/>
              <w:rPr>
                <w:rFonts w:ascii="TH SarabunPSK" w:eastAsia="Batang" w:hAnsi="TH SarabunPSK" w:cs="TH SarabunPSK"/>
                <w:sz w:val="28"/>
                <w:lang w:eastAsia="ko-KR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B08DF" w:rsidRPr="00D56352" w:rsidRDefault="005B08DF" w:rsidP="00617AC3">
            <w:pPr>
              <w:spacing w:after="0" w:line="240" w:lineRule="auto"/>
              <w:jc w:val="right"/>
              <w:rPr>
                <w:rFonts w:ascii="TH SarabunPSK" w:eastAsia="Batang" w:hAnsi="TH SarabunPSK" w:cs="TH SarabunPSK"/>
                <w:sz w:val="28"/>
                <w:lang w:eastAsia="ko-KR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B08DF" w:rsidRPr="00D56352" w:rsidRDefault="005B08DF" w:rsidP="00617AC3">
            <w:pPr>
              <w:spacing w:after="0" w:line="240" w:lineRule="auto"/>
              <w:jc w:val="right"/>
              <w:rPr>
                <w:rFonts w:ascii="TH SarabunPSK" w:eastAsia="Batang" w:hAnsi="TH SarabunPSK" w:cs="TH SarabunPSK"/>
                <w:sz w:val="28"/>
                <w:lang w:eastAsia="ko-KR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B08DF" w:rsidRPr="00D56352" w:rsidRDefault="005B08DF" w:rsidP="00617AC3">
            <w:pPr>
              <w:spacing w:after="0" w:line="240" w:lineRule="auto"/>
              <w:jc w:val="right"/>
              <w:rPr>
                <w:rFonts w:ascii="TH SarabunPSK" w:eastAsia="Batang" w:hAnsi="TH SarabunPSK" w:cs="TH SarabunPSK"/>
                <w:sz w:val="28"/>
                <w:lang w:eastAsia="ko-KR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B08DF" w:rsidRPr="00D56352" w:rsidRDefault="005B08DF" w:rsidP="00617AC3">
            <w:pPr>
              <w:spacing w:after="0" w:line="240" w:lineRule="auto"/>
              <w:jc w:val="right"/>
              <w:rPr>
                <w:rFonts w:ascii="TH SarabunPSK" w:eastAsia="Batang" w:hAnsi="TH SarabunPSK" w:cs="TH SarabunPSK"/>
                <w:sz w:val="28"/>
                <w:lang w:eastAsia="ko-KR"/>
              </w:rPr>
            </w:pPr>
          </w:p>
        </w:tc>
        <w:tc>
          <w:tcPr>
            <w:tcW w:w="708" w:type="dxa"/>
          </w:tcPr>
          <w:p w:rsidR="005B08DF" w:rsidRPr="00D56352" w:rsidRDefault="005B08DF" w:rsidP="00617AC3">
            <w:pPr>
              <w:spacing w:after="0" w:line="240" w:lineRule="auto"/>
              <w:jc w:val="right"/>
              <w:rPr>
                <w:rFonts w:ascii="TH SarabunPSK" w:eastAsia="Batang" w:hAnsi="TH SarabunPSK" w:cs="TH SarabunPSK"/>
                <w:sz w:val="28"/>
                <w:lang w:eastAsia="ko-KR"/>
              </w:rPr>
            </w:pPr>
          </w:p>
        </w:tc>
        <w:tc>
          <w:tcPr>
            <w:tcW w:w="851" w:type="dxa"/>
          </w:tcPr>
          <w:p w:rsidR="005B08DF" w:rsidRPr="00D56352" w:rsidRDefault="005B08DF" w:rsidP="00617AC3">
            <w:pPr>
              <w:spacing w:after="0" w:line="240" w:lineRule="auto"/>
              <w:jc w:val="right"/>
              <w:rPr>
                <w:rFonts w:ascii="TH SarabunPSK" w:eastAsia="Batang" w:hAnsi="TH SarabunPSK" w:cs="TH SarabunPSK"/>
                <w:sz w:val="28"/>
                <w:lang w:eastAsia="ko-KR"/>
              </w:rPr>
            </w:pPr>
          </w:p>
        </w:tc>
        <w:tc>
          <w:tcPr>
            <w:tcW w:w="992" w:type="dxa"/>
          </w:tcPr>
          <w:p w:rsidR="005B08DF" w:rsidRPr="00D56352" w:rsidRDefault="005B08DF" w:rsidP="00617AC3">
            <w:pPr>
              <w:spacing w:after="0" w:line="240" w:lineRule="auto"/>
              <w:jc w:val="right"/>
              <w:rPr>
                <w:rFonts w:ascii="TH SarabunPSK" w:eastAsia="Batang" w:hAnsi="TH SarabunPSK" w:cs="TH SarabunPSK"/>
                <w:sz w:val="28"/>
                <w:lang w:eastAsia="ko-KR"/>
              </w:rPr>
            </w:pPr>
          </w:p>
        </w:tc>
      </w:tr>
      <w:tr w:rsidR="005B08DF" w:rsidRPr="00D56352" w:rsidTr="005B08DF">
        <w:trPr>
          <w:trHeight w:val="419"/>
        </w:trPr>
        <w:tc>
          <w:tcPr>
            <w:tcW w:w="1384" w:type="dxa"/>
            <w:shd w:val="clear" w:color="auto" w:fill="auto"/>
            <w:vAlign w:val="center"/>
          </w:tcPr>
          <w:p w:rsidR="005B08DF" w:rsidRPr="00D56352" w:rsidRDefault="005B08DF" w:rsidP="00617AC3">
            <w:pPr>
              <w:spacing w:after="0" w:line="240" w:lineRule="auto"/>
              <w:rPr>
                <w:rFonts w:ascii="TH SarabunPSK" w:eastAsia="Batang" w:hAnsi="TH SarabunPSK" w:cs="TH SarabunPSK"/>
                <w:sz w:val="28"/>
                <w:lang w:eastAsia="ko-KR"/>
              </w:rPr>
            </w:pPr>
            <w:r w:rsidRPr="00D56352">
              <w:rPr>
                <w:rFonts w:ascii="TH SarabunPSK" w:eastAsia="Batang" w:hAnsi="TH SarabunPSK" w:cs="TH SarabunPSK"/>
                <w:sz w:val="28"/>
                <w:cs/>
                <w:lang w:eastAsia="ko-KR"/>
              </w:rPr>
              <w:t>3.รพ.................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5B08DF" w:rsidRPr="00D56352" w:rsidRDefault="005B08DF" w:rsidP="00617AC3">
            <w:pPr>
              <w:spacing w:after="0" w:line="240" w:lineRule="auto"/>
              <w:jc w:val="right"/>
              <w:rPr>
                <w:rFonts w:ascii="TH SarabunPSK" w:eastAsia="Batang" w:hAnsi="TH SarabunPSK" w:cs="TH SarabunPSK"/>
                <w:sz w:val="28"/>
                <w:lang w:eastAsia="ko-KR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B08DF" w:rsidRPr="00D56352" w:rsidRDefault="005B08DF" w:rsidP="00617AC3">
            <w:pPr>
              <w:spacing w:after="0" w:line="240" w:lineRule="auto"/>
              <w:jc w:val="right"/>
              <w:rPr>
                <w:rFonts w:ascii="TH SarabunPSK" w:eastAsia="Batang" w:hAnsi="TH SarabunPSK" w:cs="TH SarabunPSK"/>
                <w:sz w:val="28"/>
                <w:lang w:eastAsia="ko-KR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B08DF" w:rsidRPr="00D56352" w:rsidRDefault="005B08DF" w:rsidP="00617AC3">
            <w:pPr>
              <w:spacing w:after="0" w:line="240" w:lineRule="auto"/>
              <w:jc w:val="right"/>
              <w:rPr>
                <w:rFonts w:ascii="TH SarabunPSK" w:eastAsia="Batang" w:hAnsi="TH SarabunPSK" w:cs="TH SarabunPSK"/>
                <w:sz w:val="28"/>
                <w:lang w:eastAsia="ko-KR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B08DF" w:rsidRPr="00D56352" w:rsidRDefault="005B08DF" w:rsidP="00617AC3">
            <w:pPr>
              <w:spacing w:after="0" w:line="240" w:lineRule="auto"/>
              <w:jc w:val="right"/>
              <w:rPr>
                <w:rFonts w:ascii="TH SarabunPSK" w:eastAsia="Batang" w:hAnsi="TH SarabunPSK" w:cs="TH SarabunPSK"/>
                <w:sz w:val="28"/>
                <w:lang w:eastAsia="ko-KR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B08DF" w:rsidRPr="00D56352" w:rsidRDefault="005B08DF" w:rsidP="00617AC3">
            <w:pPr>
              <w:spacing w:after="0" w:line="240" w:lineRule="auto"/>
              <w:jc w:val="right"/>
              <w:rPr>
                <w:rFonts w:ascii="TH SarabunPSK" w:eastAsia="Batang" w:hAnsi="TH SarabunPSK" w:cs="TH SarabunPSK"/>
                <w:sz w:val="28"/>
                <w:lang w:eastAsia="ko-KR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5B08DF" w:rsidRPr="00D56352" w:rsidRDefault="005B08DF" w:rsidP="00617AC3">
            <w:pPr>
              <w:spacing w:after="0" w:line="240" w:lineRule="auto"/>
              <w:jc w:val="right"/>
              <w:rPr>
                <w:rFonts w:ascii="TH SarabunPSK" w:eastAsia="Batang" w:hAnsi="TH SarabunPSK" w:cs="TH SarabunPSK"/>
                <w:sz w:val="28"/>
                <w:lang w:eastAsia="ko-KR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B08DF" w:rsidRPr="00D56352" w:rsidRDefault="005B08DF" w:rsidP="00617AC3">
            <w:pPr>
              <w:spacing w:after="0" w:line="240" w:lineRule="auto"/>
              <w:jc w:val="right"/>
              <w:rPr>
                <w:rFonts w:ascii="TH SarabunPSK" w:eastAsia="Batang" w:hAnsi="TH SarabunPSK" w:cs="TH SarabunPSK"/>
                <w:sz w:val="28"/>
                <w:lang w:eastAsia="ko-KR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B08DF" w:rsidRPr="00D56352" w:rsidRDefault="005B08DF" w:rsidP="00617AC3">
            <w:pPr>
              <w:spacing w:after="0" w:line="240" w:lineRule="auto"/>
              <w:jc w:val="right"/>
              <w:rPr>
                <w:rFonts w:ascii="TH SarabunPSK" w:eastAsia="Batang" w:hAnsi="TH SarabunPSK" w:cs="TH SarabunPSK"/>
                <w:sz w:val="28"/>
                <w:lang w:eastAsia="ko-KR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B08DF" w:rsidRPr="00D56352" w:rsidRDefault="005B08DF" w:rsidP="00617AC3">
            <w:pPr>
              <w:spacing w:after="0" w:line="240" w:lineRule="auto"/>
              <w:jc w:val="right"/>
              <w:rPr>
                <w:rFonts w:ascii="TH SarabunPSK" w:eastAsia="Batang" w:hAnsi="TH SarabunPSK" w:cs="TH SarabunPSK"/>
                <w:sz w:val="28"/>
                <w:lang w:eastAsia="ko-KR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B08DF" w:rsidRPr="00D56352" w:rsidRDefault="005B08DF" w:rsidP="00617AC3">
            <w:pPr>
              <w:spacing w:after="0" w:line="240" w:lineRule="auto"/>
              <w:jc w:val="right"/>
              <w:rPr>
                <w:rFonts w:ascii="TH SarabunPSK" w:eastAsia="Batang" w:hAnsi="TH SarabunPSK" w:cs="TH SarabunPSK"/>
                <w:sz w:val="28"/>
                <w:lang w:eastAsia="ko-KR"/>
              </w:rPr>
            </w:pPr>
          </w:p>
        </w:tc>
        <w:tc>
          <w:tcPr>
            <w:tcW w:w="708" w:type="dxa"/>
          </w:tcPr>
          <w:p w:rsidR="005B08DF" w:rsidRPr="00D56352" w:rsidRDefault="005B08DF" w:rsidP="00617AC3">
            <w:pPr>
              <w:spacing w:after="0" w:line="240" w:lineRule="auto"/>
              <w:jc w:val="right"/>
              <w:rPr>
                <w:rFonts w:ascii="TH SarabunPSK" w:eastAsia="Batang" w:hAnsi="TH SarabunPSK" w:cs="TH SarabunPSK"/>
                <w:sz w:val="28"/>
                <w:lang w:eastAsia="ko-KR"/>
              </w:rPr>
            </w:pPr>
          </w:p>
        </w:tc>
        <w:tc>
          <w:tcPr>
            <w:tcW w:w="851" w:type="dxa"/>
          </w:tcPr>
          <w:p w:rsidR="005B08DF" w:rsidRPr="00D56352" w:rsidRDefault="005B08DF" w:rsidP="00617AC3">
            <w:pPr>
              <w:spacing w:after="0" w:line="240" w:lineRule="auto"/>
              <w:jc w:val="right"/>
              <w:rPr>
                <w:rFonts w:ascii="TH SarabunPSK" w:eastAsia="Batang" w:hAnsi="TH SarabunPSK" w:cs="TH SarabunPSK"/>
                <w:sz w:val="28"/>
                <w:lang w:eastAsia="ko-KR"/>
              </w:rPr>
            </w:pPr>
          </w:p>
        </w:tc>
        <w:tc>
          <w:tcPr>
            <w:tcW w:w="992" w:type="dxa"/>
          </w:tcPr>
          <w:p w:rsidR="005B08DF" w:rsidRPr="00D56352" w:rsidRDefault="005B08DF" w:rsidP="00617AC3">
            <w:pPr>
              <w:spacing w:after="0" w:line="240" w:lineRule="auto"/>
              <w:jc w:val="right"/>
              <w:rPr>
                <w:rFonts w:ascii="TH SarabunPSK" w:eastAsia="Batang" w:hAnsi="TH SarabunPSK" w:cs="TH SarabunPSK"/>
                <w:sz w:val="28"/>
                <w:lang w:eastAsia="ko-KR"/>
              </w:rPr>
            </w:pPr>
          </w:p>
        </w:tc>
      </w:tr>
      <w:tr w:rsidR="005B08DF" w:rsidRPr="00D56352" w:rsidTr="005B08DF">
        <w:trPr>
          <w:trHeight w:val="495"/>
        </w:trPr>
        <w:tc>
          <w:tcPr>
            <w:tcW w:w="1384" w:type="dxa"/>
            <w:shd w:val="clear" w:color="auto" w:fill="auto"/>
            <w:vAlign w:val="center"/>
          </w:tcPr>
          <w:p w:rsidR="005B08DF" w:rsidRPr="00D56352" w:rsidRDefault="005B08DF" w:rsidP="00617AC3">
            <w:pPr>
              <w:spacing w:after="0" w:line="240" w:lineRule="auto"/>
              <w:jc w:val="center"/>
              <w:rPr>
                <w:rFonts w:ascii="TH SarabunPSK" w:eastAsia="Batang" w:hAnsi="TH SarabunPSK" w:cs="TH SarabunPSK"/>
                <w:sz w:val="28"/>
                <w:cs/>
                <w:lang w:eastAsia="ko-KR"/>
              </w:rPr>
            </w:pPr>
            <w:r w:rsidRPr="00D56352">
              <w:rPr>
                <w:rFonts w:ascii="TH SarabunPSK" w:eastAsia="Batang" w:hAnsi="TH SarabunPSK" w:cs="TH SarabunPSK"/>
                <w:sz w:val="28"/>
                <w:cs/>
                <w:lang w:eastAsia="ko-KR"/>
              </w:rPr>
              <w:t>ภาพรวมจังหวัด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5B08DF" w:rsidRPr="00D56352" w:rsidRDefault="005B08DF" w:rsidP="00617AC3">
            <w:pPr>
              <w:spacing w:after="0" w:line="240" w:lineRule="auto"/>
              <w:jc w:val="right"/>
              <w:rPr>
                <w:rFonts w:ascii="TH SarabunPSK" w:eastAsia="Batang" w:hAnsi="TH SarabunPSK" w:cs="TH SarabunPSK"/>
                <w:sz w:val="28"/>
                <w:lang w:eastAsia="ko-KR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B08DF" w:rsidRPr="00D56352" w:rsidRDefault="005B08DF" w:rsidP="00617AC3">
            <w:pPr>
              <w:spacing w:after="0" w:line="240" w:lineRule="auto"/>
              <w:jc w:val="right"/>
              <w:rPr>
                <w:rFonts w:ascii="TH SarabunPSK" w:eastAsia="Batang" w:hAnsi="TH SarabunPSK" w:cs="TH SarabunPSK"/>
                <w:sz w:val="28"/>
                <w:lang w:eastAsia="ko-KR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B08DF" w:rsidRPr="00D56352" w:rsidRDefault="005B08DF" w:rsidP="00617AC3">
            <w:pPr>
              <w:spacing w:after="0" w:line="240" w:lineRule="auto"/>
              <w:jc w:val="right"/>
              <w:rPr>
                <w:rFonts w:ascii="TH SarabunPSK" w:eastAsia="Batang" w:hAnsi="TH SarabunPSK" w:cs="TH SarabunPSK"/>
                <w:sz w:val="28"/>
                <w:lang w:eastAsia="ko-KR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B08DF" w:rsidRPr="00D56352" w:rsidRDefault="005B08DF" w:rsidP="00617AC3">
            <w:pPr>
              <w:spacing w:after="0" w:line="240" w:lineRule="auto"/>
              <w:jc w:val="right"/>
              <w:rPr>
                <w:rFonts w:ascii="TH SarabunPSK" w:eastAsia="Batang" w:hAnsi="TH SarabunPSK" w:cs="TH SarabunPSK"/>
                <w:sz w:val="28"/>
                <w:lang w:eastAsia="ko-KR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B08DF" w:rsidRPr="00D56352" w:rsidRDefault="005B08DF" w:rsidP="00617AC3">
            <w:pPr>
              <w:spacing w:after="0" w:line="240" w:lineRule="auto"/>
              <w:jc w:val="right"/>
              <w:rPr>
                <w:rFonts w:ascii="TH SarabunPSK" w:eastAsia="Batang" w:hAnsi="TH SarabunPSK" w:cs="TH SarabunPSK"/>
                <w:sz w:val="28"/>
                <w:lang w:eastAsia="ko-KR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5B08DF" w:rsidRPr="00D56352" w:rsidRDefault="005B08DF" w:rsidP="00617AC3">
            <w:pPr>
              <w:spacing w:after="0" w:line="240" w:lineRule="auto"/>
              <w:jc w:val="right"/>
              <w:rPr>
                <w:rFonts w:ascii="TH SarabunPSK" w:eastAsia="Batang" w:hAnsi="TH SarabunPSK" w:cs="TH SarabunPSK"/>
                <w:sz w:val="28"/>
                <w:lang w:eastAsia="ko-KR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B08DF" w:rsidRPr="00D56352" w:rsidRDefault="005B08DF" w:rsidP="00617AC3">
            <w:pPr>
              <w:spacing w:after="0" w:line="240" w:lineRule="auto"/>
              <w:jc w:val="right"/>
              <w:rPr>
                <w:rFonts w:ascii="TH SarabunPSK" w:eastAsia="Batang" w:hAnsi="TH SarabunPSK" w:cs="TH SarabunPSK"/>
                <w:sz w:val="28"/>
                <w:lang w:eastAsia="ko-KR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B08DF" w:rsidRPr="00D56352" w:rsidRDefault="005B08DF" w:rsidP="00617AC3">
            <w:pPr>
              <w:spacing w:after="0" w:line="240" w:lineRule="auto"/>
              <w:jc w:val="right"/>
              <w:rPr>
                <w:rFonts w:ascii="TH SarabunPSK" w:eastAsia="Batang" w:hAnsi="TH SarabunPSK" w:cs="TH SarabunPSK"/>
                <w:sz w:val="28"/>
                <w:lang w:eastAsia="ko-KR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B08DF" w:rsidRPr="00D56352" w:rsidRDefault="005B08DF" w:rsidP="00617AC3">
            <w:pPr>
              <w:spacing w:after="0" w:line="240" w:lineRule="auto"/>
              <w:jc w:val="right"/>
              <w:rPr>
                <w:rFonts w:ascii="TH SarabunPSK" w:eastAsia="Batang" w:hAnsi="TH SarabunPSK" w:cs="TH SarabunPSK"/>
                <w:sz w:val="28"/>
                <w:lang w:eastAsia="ko-KR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B08DF" w:rsidRPr="00D56352" w:rsidRDefault="005B08DF" w:rsidP="00617AC3">
            <w:pPr>
              <w:spacing w:after="0" w:line="240" w:lineRule="auto"/>
              <w:jc w:val="right"/>
              <w:rPr>
                <w:rFonts w:ascii="TH SarabunPSK" w:eastAsia="Batang" w:hAnsi="TH SarabunPSK" w:cs="TH SarabunPSK"/>
                <w:sz w:val="28"/>
                <w:lang w:eastAsia="ko-KR"/>
              </w:rPr>
            </w:pPr>
          </w:p>
        </w:tc>
        <w:tc>
          <w:tcPr>
            <w:tcW w:w="708" w:type="dxa"/>
          </w:tcPr>
          <w:p w:rsidR="005B08DF" w:rsidRPr="00D56352" w:rsidRDefault="005B08DF" w:rsidP="00617AC3">
            <w:pPr>
              <w:spacing w:after="0" w:line="240" w:lineRule="auto"/>
              <w:jc w:val="right"/>
              <w:rPr>
                <w:rFonts w:ascii="TH SarabunPSK" w:eastAsia="Batang" w:hAnsi="TH SarabunPSK" w:cs="TH SarabunPSK"/>
                <w:sz w:val="28"/>
                <w:lang w:eastAsia="ko-KR"/>
              </w:rPr>
            </w:pPr>
          </w:p>
        </w:tc>
        <w:tc>
          <w:tcPr>
            <w:tcW w:w="851" w:type="dxa"/>
          </w:tcPr>
          <w:p w:rsidR="005B08DF" w:rsidRPr="00D56352" w:rsidRDefault="005B08DF" w:rsidP="00617AC3">
            <w:pPr>
              <w:spacing w:after="0" w:line="240" w:lineRule="auto"/>
              <w:jc w:val="right"/>
              <w:rPr>
                <w:rFonts w:ascii="TH SarabunPSK" w:eastAsia="Batang" w:hAnsi="TH SarabunPSK" w:cs="TH SarabunPSK"/>
                <w:sz w:val="28"/>
                <w:lang w:eastAsia="ko-KR"/>
              </w:rPr>
            </w:pPr>
          </w:p>
        </w:tc>
        <w:tc>
          <w:tcPr>
            <w:tcW w:w="992" w:type="dxa"/>
          </w:tcPr>
          <w:p w:rsidR="005B08DF" w:rsidRPr="00D56352" w:rsidRDefault="005B08DF" w:rsidP="00617AC3">
            <w:pPr>
              <w:spacing w:after="0" w:line="240" w:lineRule="auto"/>
              <w:jc w:val="right"/>
              <w:rPr>
                <w:rFonts w:ascii="TH SarabunPSK" w:eastAsia="Batang" w:hAnsi="TH SarabunPSK" w:cs="TH SarabunPSK"/>
                <w:sz w:val="28"/>
                <w:lang w:eastAsia="ko-KR"/>
              </w:rPr>
            </w:pPr>
          </w:p>
        </w:tc>
      </w:tr>
    </w:tbl>
    <w:p w:rsidR="005B08DF" w:rsidRPr="00D56352" w:rsidRDefault="005B08DF" w:rsidP="005B08DF">
      <w:pPr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D56352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เวชภัณฑ์ที่มิใช่ยา </w:t>
      </w:r>
      <w:r w:rsidRPr="00D56352">
        <w:rPr>
          <w:rFonts w:ascii="TH SarabunPSK" w:hAnsi="TH SarabunPSK" w:cs="TH SarabunPSK"/>
          <w:sz w:val="32"/>
          <w:szCs w:val="32"/>
          <w:cs/>
        </w:rPr>
        <w:t xml:space="preserve">หมายถึง เวชภัณฑ์อื่นที่ใช้ในทางการแพทย์ ซึ่งรวมถึง วัสดุการแพทย์ วัสดุทันตกรรม วัสดุเอ็กซเรย์  วัสดุวิทยาศาสตร์การแพทย์  </w:t>
      </w:r>
    </w:p>
    <w:p w:rsidR="005B08DF" w:rsidRPr="00D56352" w:rsidRDefault="005B08DF" w:rsidP="005B08DF">
      <w:pPr>
        <w:spacing w:before="120"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D56352">
        <w:rPr>
          <w:rFonts w:ascii="TH SarabunPSK" w:hAnsi="TH SarabunPSK" w:cs="TH SarabunPSK"/>
          <w:b/>
          <w:bCs/>
          <w:sz w:val="32"/>
          <w:szCs w:val="32"/>
          <w:cs/>
          <w:lang w:val="en-GB"/>
        </w:rPr>
        <w:lastRenderedPageBreak/>
        <w:t>การจัดซื้อร่วมของยาและเวชภัณฑ์ที่มิใช่ยา</w:t>
      </w:r>
      <w:r w:rsidRPr="00D56352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D56352">
        <w:rPr>
          <w:rFonts w:ascii="TH SarabunPSK" w:hAnsi="TH SarabunPSK" w:cs="TH SarabunPSK"/>
          <w:sz w:val="32"/>
          <w:szCs w:val="32"/>
          <w:cs/>
        </w:rPr>
        <w:t xml:space="preserve">หมายถึง การดำเนินการจัดซื้อจัดหาร่วมระดับจังหวัด/กรม และระดับเขต ของยาและเวชภัณฑ์ที่มิใช่ยา ตามระเบียบกระทรวงสาธารณสุขว่าด้วยการบริหารจัดการด้านยาและเวชภัณฑ์ที่มิใช่ยาของส่วนราชการและหน่วยงานในสังกัดกระทรวงสาธารณสุข พ.ศ. </w:t>
      </w:r>
      <w:r w:rsidRPr="00D56352">
        <w:rPr>
          <w:rFonts w:ascii="TH SarabunPSK" w:hAnsi="TH SarabunPSK" w:cs="TH SarabunPSK"/>
          <w:sz w:val="32"/>
          <w:szCs w:val="32"/>
        </w:rPr>
        <w:t>2557</w:t>
      </w:r>
    </w:p>
    <w:p w:rsidR="005B08DF" w:rsidRPr="00D56352" w:rsidRDefault="005B08DF" w:rsidP="005B08DF">
      <w:pPr>
        <w:spacing w:before="120"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5B08DF" w:rsidRPr="00D56352" w:rsidRDefault="005B08DF" w:rsidP="001A776D">
      <w:pPr>
        <w:numPr>
          <w:ilvl w:val="0"/>
          <w:numId w:val="2"/>
        </w:numPr>
        <w:tabs>
          <w:tab w:val="clear" w:pos="363"/>
        </w:tabs>
        <w:spacing w:before="240" w:after="0" w:line="240" w:lineRule="auto"/>
        <w:ind w:left="357" w:hanging="35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D56352">
        <w:rPr>
          <w:rFonts w:ascii="TH SarabunPSK" w:hAnsi="TH SarabunPSK" w:cs="TH SarabunPSK"/>
          <w:b/>
          <w:bCs/>
          <w:sz w:val="32"/>
          <w:szCs w:val="32"/>
          <w:cs/>
        </w:rPr>
        <w:t>การพัฒนาประสิทธิภาพระบบการบริหารจัดการยาและเวชภัณฑ์ที่มิใช่ยาตามระเบียบกระทรวงสาธารณสุขว่าด้วยการบริหารจัดการยาและเวชภัณฑ์ที่มิใช่ยา พ.ศ. 2557</w:t>
      </w:r>
    </w:p>
    <w:p w:rsidR="005B08DF" w:rsidRPr="00D56352" w:rsidRDefault="005B08DF" w:rsidP="005B08DF">
      <w:pPr>
        <w:spacing w:before="120" w:after="0" w:line="240" w:lineRule="auto"/>
        <w:ind w:firstLine="851"/>
        <w:jc w:val="thaiDistribute"/>
        <w:rPr>
          <w:rFonts w:ascii="TH SarabunPSK" w:hAnsi="TH SarabunPSK" w:cs="TH SarabunPSK"/>
          <w:sz w:val="32"/>
          <w:szCs w:val="32"/>
        </w:rPr>
      </w:pPr>
      <w:r w:rsidRPr="00D56352">
        <w:rPr>
          <w:rFonts w:ascii="TH SarabunPSK" w:hAnsi="TH SarabunPSK" w:cs="TH SarabunPSK"/>
          <w:kern w:val="24"/>
          <w:sz w:val="32"/>
          <w:szCs w:val="32"/>
          <w:cs/>
        </w:rPr>
        <w:t xml:space="preserve">จังหวัด </w:t>
      </w:r>
      <w:r w:rsidRPr="00D56352">
        <w:rPr>
          <w:rFonts w:ascii="TH SarabunPSK" w:hAnsi="TH SarabunPSK" w:cs="TH SarabunPSK"/>
          <w:sz w:val="32"/>
          <w:szCs w:val="32"/>
          <w:cs/>
        </w:rPr>
        <w:t xml:space="preserve">มีกิจกรรม/การดำเนินการในการพัฒนาประสิทธิภาพในการบริหารจัดการยา และเวชภัณฑ์ที่มิใช่ยา </w:t>
      </w:r>
      <w:r w:rsidRPr="00D56352">
        <w:rPr>
          <w:rFonts w:ascii="TH SarabunPSK" w:hAnsi="TH SarabunPSK" w:cs="TH SarabunPSK"/>
          <w:kern w:val="24"/>
          <w:sz w:val="32"/>
          <w:szCs w:val="32"/>
          <w:cs/>
        </w:rPr>
        <w:t>ที่เป็นระบบ โปร่งใส  ผู้เกี่ยวข้องมีส่วนร่วมในการบริหารจัดการทั้งในหน่วยงานเอง การเชื่อมต่อกันในระดับจังหวัดและระดับเขต  มีการ</w:t>
      </w:r>
      <w:r w:rsidRPr="00D56352">
        <w:rPr>
          <w:rFonts w:ascii="TH SarabunPSK" w:hAnsi="TH SarabunPSK" w:cs="TH SarabunPSK"/>
          <w:sz w:val="32"/>
          <w:szCs w:val="32"/>
          <w:cs/>
        </w:rPr>
        <w:t>ดำเนินการถูกต้องตามระเบียบพัสดุ และการ</w:t>
      </w:r>
      <w:r w:rsidRPr="00D56352">
        <w:rPr>
          <w:rFonts w:ascii="TH SarabunPSK" w:hAnsi="TH SarabunPSK" w:cs="TH SarabunPSK"/>
          <w:kern w:val="24"/>
          <w:sz w:val="32"/>
          <w:szCs w:val="32"/>
          <w:cs/>
        </w:rPr>
        <w:t xml:space="preserve">ควบคุมกำกับและรายงานเป็นลำดับชั้น </w:t>
      </w:r>
      <w:r w:rsidRPr="00D56352">
        <w:rPr>
          <w:rFonts w:ascii="TH SarabunPSK" w:hAnsi="TH SarabunPSK" w:cs="TH SarabunPSK"/>
          <w:sz w:val="32"/>
          <w:szCs w:val="32"/>
          <w:cs/>
        </w:rPr>
        <w:t xml:space="preserve"> สอดคล้องกับนโยบายของกระทรวงสาธารณสุข</w:t>
      </w:r>
      <w:r w:rsidRPr="00D56352">
        <w:rPr>
          <w:rFonts w:ascii="TH SarabunPSK" w:hAnsi="TH SarabunPSK" w:cs="TH SarabunPSK"/>
          <w:sz w:val="32"/>
          <w:szCs w:val="32"/>
        </w:rPr>
        <w:t xml:space="preserve">   </w:t>
      </w:r>
    </w:p>
    <w:p w:rsidR="005B08DF" w:rsidRPr="00D56352" w:rsidRDefault="005B08DF" w:rsidP="005B08DF">
      <w:pPr>
        <w:tabs>
          <w:tab w:val="left" w:pos="567"/>
        </w:tabs>
        <w:spacing w:before="120" w:after="0" w:line="240" w:lineRule="auto"/>
        <w:ind w:firstLine="42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D56352">
        <w:rPr>
          <w:rFonts w:ascii="TH SarabunPSK" w:hAnsi="TH SarabunPSK" w:cs="TH SarabunPSK"/>
          <w:b/>
          <w:bCs/>
          <w:kern w:val="24"/>
          <w:sz w:val="32"/>
          <w:szCs w:val="32"/>
        </w:rPr>
        <w:t>1.1</w:t>
      </w:r>
      <w:r w:rsidRPr="00D56352">
        <w:rPr>
          <w:rFonts w:ascii="TH SarabunPSK" w:hAnsi="TH SarabunPSK" w:cs="TH SarabunPSK"/>
          <w:b/>
          <w:bCs/>
          <w:sz w:val="32"/>
          <w:szCs w:val="32"/>
          <w:cs/>
        </w:rPr>
        <w:t xml:space="preserve"> มีการบริหารจัดการโดยคณะกรรมการบริหารจัดการด้านยาและเวชภัณฑ์ที่มิใช่ยา ในทุกระดับ</w:t>
      </w:r>
    </w:p>
    <w:p w:rsidR="005B08DF" w:rsidRPr="00D56352" w:rsidRDefault="005B08DF" w:rsidP="005B08DF">
      <w:pPr>
        <w:spacing w:after="0" w:line="240" w:lineRule="auto"/>
        <w:ind w:left="4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D56352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</w:t>
      </w:r>
    </w:p>
    <w:p w:rsidR="005B08DF" w:rsidRPr="00D56352" w:rsidRDefault="005B08DF" w:rsidP="005B08DF">
      <w:pPr>
        <w:spacing w:before="120" w:after="0" w:line="240" w:lineRule="auto"/>
        <w:ind w:left="357" w:firstLine="69"/>
        <w:jc w:val="thaiDistribute"/>
        <w:rPr>
          <w:rFonts w:ascii="TH SarabunPSK" w:hAnsi="TH SarabunPSK" w:cs="TH SarabunPSK"/>
          <w:sz w:val="32"/>
          <w:szCs w:val="32"/>
        </w:rPr>
      </w:pPr>
      <w:r w:rsidRPr="00D56352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แนวทางการนิเทศ</w:t>
      </w:r>
      <w:r w:rsidRPr="00D56352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D56352">
        <w:rPr>
          <w:rFonts w:ascii="TH SarabunPSK" w:hAnsi="TH SarabunPSK" w:cs="TH SarabunPSK"/>
          <w:sz w:val="32"/>
          <w:szCs w:val="32"/>
        </w:rPr>
        <w:t xml:space="preserve">: </w:t>
      </w:r>
      <w:r w:rsidRPr="00D56352">
        <w:rPr>
          <w:rFonts w:ascii="TH SarabunPSK" w:hAnsi="TH SarabunPSK" w:cs="TH SarabunPSK"/>
          <w:sz w:val="32"/>
          <w:szCs w:val="32"/>
          <w:cs/>
        </w:rPr>
        <w:t xml:space="preserve">ให้ผู้นิเทศ ประเมินว่า </w:t>
      </w:r>
      <w:r w:rsidRPr="00D56352">
        <w:rPr>
          <w:rFonts w:ascii="TH SarabunPSK" w:hAnsi="TH SarabunPSK" w:cs="TH SarabunPSK"/>
          <w:kern w:val="24"/>
          <w:sz w:val="32"/>
          <w:szCs w:val="32"/>
          <w:cs/>
        </w:rPr>
        <w:t>จังหวัด</w:t>
      </w:r>
      <w:r w:rsidRPr="00D56352">
        <w:rPr>
          <w:rFonts w:ascii="TH SarabunPSK" w:hAnsi="TH SarabunPSK" w:cs="TH SarabunPSK"/>
          <w:sz w:val="32"/>
          <w:szCs w:val="32"/>
          <w:cs/>
        </w:rPr>
        <w:t xml:space="preserve">มีการดำเนินการ ในประเด็นดังต่อไปนี้  </w:t>
      </w:r>
    </w:p>
    <w:p w:rsidR="005B08DF" w:rsidRPr="00D56352" w:rsidRDefault="005B08DF" w:rsidP="005B08DF">
      <w:pPr>
        <w:spacing w:after="0" w:line="240" w:lineRule="auto"/>
        <w:ind w:firstLine="426"/>
        <w:jc w:val="thaiDistribute"/>
        <w:rPr>
          <w:rFonts w:ascii="TH SarabunPSK" w:hAnsi="TH SarabunPSK" w:cs="TH SarabunPSK"/>
          <w:sz w:val="32"/>
          <w:szCs w:val="32"/>
        </w:rPr>
      </w:pPr>
      <w:r w:rsidRPr="00D56352">
        <w:rPr>
          <w:rFonts w:ascii="TH SarabunPSK" w:hAnsi="TH SarabunPSK" w:cs="TH SarabunPSK"/>
          <w:kern w:val="24"/>
          <w:sz w:val="32"/>
          <w:szCs w:val="32"/>
          <w:cs/>
        </w:rPr>
        <w:t>- จังหวัด</w:t>
      </w:r>
      <w:r w:rsidRPr="00D56352">
        <w:rPr>
          <w:rFonts w:ascii="TH SarabunPSK" w:hAnsi="TH SarabunPSK" w:cs="TH SarabunPSK"/>
          <w:sz w:val="32"/>
          <w:szCs w:val="32"/>
          <w:cs/>
        </w:rPr>
        <w:t>มีการ</w:t>
      </w:r>
      <w:r w:rsidRPr="00D56352">
        <w:rPr>
          <w:rFonts w:ascii="TH SarabunPSK" w:hAnsi="TH SarabunPSK" w:cs="TH SarabunPSK"/>
          <w:kern w:val="24"/>
          <w:sz w:val="32"/>
          <w:szCs w:val="32"/>
          <w:cs/>
        </w:rPr>
        <w:t xml:space="preserve">บริหารจัดการด้านยาและเวชภัณฑ์ที่มิใช่ยาประเภทต่างๆ แต่ละประเภท ในระดับหน่วยงาน และระดับจังหวัด ในรูปของคณะกรรมการ หรือไม่  อย่างไร โดยมีคำสั่งแต่งตั้ง คณะกรรมการบริหารจัดการด้านยาและเวชภัณฑ์ ระดับต่างๆ จำนวนชุด ให้อยู่ในดุลยพินิจของหน่วยงาน  (ยกเว้น รพ.สต.ซึ่งมีบุคลากรน้อยมาก การดำเนินการให้ดำเนินการในรูปของคณะกรรมการร่วมระดับอำเภอ หรือระดับจังหวัด ตามความเหมาะสมและบริบทของแต่ละจังหวัด) </w:t>
      </w:r>
    </w:p>
    <w:p w:rsidR="005B08DF" w:rsidRPr="00D56352" w:rsidRDefault="005B08DF" w:rsidP="005B08DF">
      <w:pPr>
        <w:pStyle w:val="1"/>
        <w:kinsoku w:val="0"/>
        <w:overflowPunct w:val="0"/>
        <w:spacing w:after="0" w:line="240" w:lineRule="auto"/>
        <w:ind w:left="0" w:firstLine="426"/>
        <w:contextualSpacing/>
        <w:jc w:val="thaiDistribute"/>
        <w:textAlignment w:val="baseline"/>
        <w:rPr>
          <w:rFonts w:ascii="TH SarabunPSK" w:hAnsi="TH SarabunPSK" w:cs="TH SarabunPSK"/>
          <w:sz w:val="32"/>
          <w:szCs w:val="32"/>
        </w:rPr>
      </w:pPr>
      <w:r w:rsidRPr="00D56352">
        <w:rPr>
          <w:rFonts w:ascii="TH SarabunPSK" w:hAnsi="TH SarabunPSK" w:cs="TH SarabunPSK"/>
          <w:kern w:val="24"/>
          <w:sz w:val="32"/>
          <w:szCs w:val="32"/>
          <w:cs/>
        </w:rPr>
        <w:t>- จังหวัด</w:t>
      </w:r>
      <w:r w:rsidRPr="00D56352">
        <w:rPr>
          <w:rFonts w:ascii="TH SarabunPSK" w:hAnsi="TH SarabunPSK" w:cs="TH SarabunPSK"/>
          <w:sz w:val="32"/>
          <w:szCs w:val="32"/>
          <w:cs/>
        </w:rPr>
        <w:t>มีการ</w:t>
      </w:r>
      <w:r w:rsidRPr="00D56352">
        <w:rPr>
          <w:rFonts w:ascii="TH SarabunPSK" w:hAnsi="TH SarabunPSK" w:cs="TH SarabunPSK"/>
          <w:kern w:val="24"/>
          <w:sz w:val="32"/>
          <w:szCs w:val="32"/>
          <w:cs/>
        </w:rPr>
        <w:t>บริหารจัดการร่วมในเรื่องยาและเวชภัณฑ์ที่มิใช่ยา  ในจังหวัดหรือเขต ตามนโยบายของกระทรวงสาธารณสุข จะแต่งตั้งกรรมการร่วมระดับจังหวัด หรือกรรมการร่วมระดับเขตตามความเหมาะสม</w:t>
      </w:r>
    </w:p>
    <w:p w:rsidR="005B08DF" w:rsidRPr="00D56352" w:rsidRDefault="005B08DF" w:rsidP="005B08DF">
      <w:pPr>
        <w:pStyle w:val="1"/>
        <w:kinsoku w:val="0"/>
        <w:overflowPunct w:val="0"/>
        <w:spacing w:after="0" w:line="240" w:lineRule="auto"/>
        <w:ind w:left="0" w:firstLine="426"/>
        <w:contextualSpacing/>
        <w:jc w:val="thaiDistribute"/>
        <w:textAlignment w:val="baseline"/>
        <w:rPr>
          <w:rFonts w:ascii="TH SarabunPSK" w:hAnsi="TH SarabunPSK" w:cs="TH SarabunPSK"/>
          <w:sz w:val="32"/>
          <w:szCs w:val="32"/>
        </w:rPr>
      </w:pPr>
      <w:r w:rsidRPr="00D56352">
        <w:rPr>
          <w:rFonts w:ascii="TH SarabunPSK" w:hAnsi="TH SarabunPSK" w:cs="TH SarabunPSK"/>
          <w:kern w:val="24"/>
          <w:sz w:val="32"/>
          <w:szCs w:val="32"/>
          <w:cs/>
        </w:rPr>
        <w:t>- องค์ประกอบของคณะกรรมการต้องประกอบด้วยผู้แทนจากส่วนต่าง ๆ ที่เกี่ยวข้อง  และกรรมการจะต้องมีหน้าที่ในการกำหนดนโยบาย เป้าหมาย และวางแผนการดำเนินการรวมถึงการควบคุมกำกับการดำเนินการตามแผนที่ชัดเจน โดยดูจากคำสั่งแต่งตั้งคณะกรรมการบริหารจัดการด้านยาและเวชภัณฑ์ที่มิใช่ยา ระดับต่างๆ  รายงานการประชุม  นโยบาย เป้าหมาย และแนว</w:t>
      </w:r>
      <w:r w:rsidRPr="00D56352">
        <w:rPr>
          <w:rFonts w:ascii="TH SarabunPSK" w:hAnsi="TH SarabunPSK" w:cs="TH SarabunPSK"/>
          <w:sz w:val="32"/>
          <w:szCs w:val="32"/>
          <w:cs/>
        </w:rPr>
        <w:t>ทางการดำเนินงาน</w:t>
      </w:r>
    </w:p>
    <w:p w:rsidR="005B08DF" w:rsidRPr="00D56352" w:rsidRDefault="005B08DF" w:rsidP="005B08DF">
      <w:pPr>
        <w:spacing w:before="240" w:after="0" w:line="240" w:lineRule="auto"/>
        <w:ind w:firstLine="42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D56352">
        <w:rPr>
          <w:rFonts w:ascii="TH SarabunPSK" w:hAnsi="TH SarabunPSK" w:cs="TH SarabunPSK"/>
          <w:b/>
          <w:bCs/>
          <w:sz w:val="32"/>
          <w:szCs w:val="32"/>
          <w:cs/>
        </w:rPr>
        <w:t>1.2 มีกรอบและบัญชีรายการยาและเวชภัณฑ์ที่มิใช่ยาที่สอดคล้องและลดหลั่นตามระดับสถานบริการ เป้าหมายหรือเจตนารมณ์</w:t>
      </w:r>
    </w:p>
    <w:p w:rsidR="005B08DF" w:rsidRPr="00D56352" w:rsidRDefault="005B08DF" w:rsidP="005B08DF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D56352">
        <w:rPr>
          <w:rFonts w:ascii="TH SarabunPSK" w:hAnsi="TH SarabunPSK" w:cs="TH SarabunPSK"/>
          <w:sz w:val="32"/>
          <w:szCs w:val="32"/>
          <w:cs/>
        </w:rPr>
        <w:lastRenderedPageBreak/>
        <w:t>......................................................................................................................................................................</w:t>
      </w:r>
    </w:p>
    <w:p w:rsidR="005B08DF" w:rsidRPr="00D56352" w:rsidRDefault="005B08DF" w:rsidP="005B08DF">
      <w:pPr>
        <w:spacing w:after="120" w:line="240" w:lineRule="auto"/>
        <w:ind w:left="357"/>
        <w:jc w:val="thaiDistribute"/>
        <w:rPr>
          <w:rFonts w:ascii="TH SarabunPSK" w:hAnsi="TH SarabunPSK" w:cs="TH SarabunPSK"/>
          <w:sz w:val="32"/>
          <w:szCs w:val="32"/>
        </w:rPr>
      </w:pPr>
      <w:r w:rsidRPr="00D56352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แนวทางการนิเทศ</w:t>
      </w:r>
      <w:r w:rsidRPr="00D56352">
        <w:rPr>
          <w:rFonts w:ascii="TH SarabunPSK" w:hAnsi="TH SarabunPSK" w:cs="TH SarabunPSK"/>
          <w:sz w:val="32"/>
          <w:szCs w:val="32"/>
          <w:u w:val="single"/>
          <w:cs/>
        </w:rPr>
        <w:t xml:space="preserve"> </w:t>
      </w:r>
      <w:r w:rsidRPr="00D56352">
        <w:rPr>
          <w:rFonts w:ascii="TH SarabunPSK" w:hAnsi="TH SarabunPSK" w:cs="TH SarabunPSK"/>
          <w:sz w:val="32"/>
          <w:szCs w:val="32"/>
          <w:u w:val="single"/>
        </w:rPr>
        <w:t>:</w:t>
      </w:r>
      <w:r w:rsidRPr="00D56352">
        <w:rPr>
          <w:rFonts w:ascii="TH SarabunPSK" w:hAnsi="TH SarabunPSK" w:cs="TH SarabunPSK"/>
          <w:sz w:val="32"/>
          <w:szCs w:val="32"/>
        </w:rPr>
        <w:t xml:space="preserve"> </w:t>
      </w:r>
      <w:r w:rsidRPr="00D56352">
        <w:rPr>
          <w:rFonts w:ascii="TH SarabunPSK" w:hAnsi="TH SarabunPSK" w:cs="TH SarabunPSK"/>
          <w:sz w:val="32"/>
          <w:szCs w:val="32"/>
          <w:cs/>
        </w:rPr>
        <w:t xml:space="preserve">ให้ผู้นิเทศ ประเมินว่า </w:t>
      </w:r>
      <w:r w:rsidRPr="00D56352">
        <w:rPr>
          <w:rFonts w:ascii="TH SarabunPSK" w:hAnsi="TH SarabunPSK" w:cs="TH SarabunPSK"/>
          <w:kern w:val="24"/>
          <w:sz w:val="32"/>
          <w:szCs w:val="32"/>
          <w:cs/>
        </w:rPr>
        <w:t xml:space="preserve">จังหวัดมีการจัดทำกรอบบัญชีรายการยาและเวชภัณฑ์ที่มิใช่ยาของโรงพยาบาลในจังหวัดที่มีความสอดคล้องและลดหลั่นกันตามระดับของโรงพยาบาล  </w:t>
      </w:r>
      <w:r w:rsidRPr="00D56352">
        <w:rPr>
          <w:rFonts w:ascii="TH SarabunPSK" w:hAnsi="TH SarabunPSK" w:cs="TH SarabunPSK"/>
          <w:sz w:val="32"/>
          <w:szCs w:val="32"/>
          <w:cs/>
        </w:rPr>
        <w:t xml:space="preserve">รวมทั้งกรอบบัญชีรายการยาร่วมของจังหวัด </w:t>
      </w:r>
      <w:r w:rsidRPr="00D56352">
        <w:rPr>
          <w:rFonts w:ascii="TH SarabunPSK" w:hAnsi="TH SarabunPSK" w:cs="TH SarabunPSK"/>
          <w:kern w:val="24"/>
          <w:sz w:val="32"/>
          <w:szCs w:val="32"/>
          <w:cs/>
        </w:rPr>
        <w:t>เพื่อให้</w:t>
      </w:r>
      <w:r w:rsidRPr="00D56352">
        <w:rPr>
          <w:rFonts w:ascii="TH SarabunPSK" w:hAnsi="TH SarabunPSK" w:cs="TH SarabunPSK"/>
          <w:sz w:val="32"/>
          <w:szCs w:val="32"/>
          <w:cs/>
        </w:rPr>
        <w:t xml:space="preserve">สอดคล้องกับนโยบายการให้บริการตามประเภท </w:t>
      </w:r>
      <w:r w:rsidRPr="00D56352">
        <w:rPr>
          <w:rFonts w:ascii="TH SarabunPSK" w:hAnsi="TH SarabunPSK" w:cs="TH SarabunPSK"/>
          <w:sz w:val="32"/>
          <w:szCs w:val="32"/>
        </w:rPr>
        <w:t xml:space="preserve">Service Plan </w:t>
      </w:r>
      <w:r w:rsidRPr="00D56352">
        <w:rPr>
          <w:rFonts w:ascii="TH SarabunPSK" w:hAnsi="TH SarabunPSK" w:cs="TH SarabunPSK"/>
          <w:sz w:val="32"/>
          <w:szCs w:val="32"/>
          <w:cs/>
        </w:rPr>
        <w:t>เพื่อให้เกิดการบริการและการดูแลสุขภาพที่มีคุณภาพ  โดยมีแนวคิดดังนี้</w:t>
      </w:r>
    </w:p>
    <w:tbl>
      <w:tblPr>
        <w:tblW w:w="8519" w:type="dxa"/>
        <w:tblInd w:w="540" w:type="dxa"/>
        <w:tblCellMar>
          <w:left w:w="0" w:type="dxa"/>
          <w:right w:w="0" w:type="dxa"/>
        </w:tblCellMar>
        <w:tblLook w:val="0600"/>
      </w:tblPr>
      <w:tblGrid>
        <w:gridCol w:w="1505"/>
        <w:gridCol w:w="378"/>
        <w:gridCol w:w="1557"/>
        <w:gridCol w:w="1266"/>
        <w:gridCol w:w="1268"/>
        <w:gridCol w:w="1528"/>
        <w:gridCol w:w="1017"/>
      </w:tblGrid>
      <w:tr w:rsidR="005B08DF" w:rsidRPr="00D56352" w:rsidTr="00617AC3">
        <w:trPr>
          <w:trHeight w:val="456"/>
        </w:trPr>
        <w:tc>
          <w:tcPr>
            <w:tcW w:w="1505" w:type="dxa"/>
            <w:tcBorders>
              <w:top w:val="single" w:sz="4" w:space="0" w:color="538ED5"/>
              <w:left w:val="single" w:sz="4" w:space="0" w:color="538ED5"/>
              <w:bottom w:val="single" w:sz="4" w:space="0" w:color="538ED5"/>
              <w:right w:val="single" w:sz="4" w:space="0" w:color="538ED5"/>
            </w:tcBorders>
            <w:shd w:val="clear" w:color="auto" w:fill="00B0F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B08DF" w:rsidRPr="00D56352" w:rsidRDefault="005B08DF" w:rsidP="00617AC3">
            <w:pPr>
              <w:spacing w:after="0" w:line="240" w:lineRule="auto"/>
              <w:jc w:val="center"/>
              <w:textAlignment w:val="bottom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8" w:type="dxa"/>
            <w:tcBorders>
              <w:top w:val="single" w:sz="4" w:space="0" w:color="538ED5"/>
              <w:left w:val="single" w:sz="4" w:space="0" w:color="538ED5"/>
              <w:bottom w:val="single" w:sz="4" w:space="0" w:color="538ED5"/>
              <w:right w:val="single" w:sz="4" w:space="0" w:color="538ED5"/>
            </w:tcBorders>
            <w:shd w:val="clear" w:color="auto" w:fill="C5D9F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B08DF" w:rsidRPr="00D56352" w:rsidRDefault="005B08DF" w:rsidP="00617AC3">
            <w:pPr>
              <w:spacing w:after="0" w:line="240" w:lineRule="auto"/>
              <w:textAlignment w:val="bottom"/>
              <w:rPr>
                <w:rFonts w:ascii="TH SarabunPSK" w:hAnsi="TH SarabunPSK" w:cs="TH SarabunPSK"/>
                <w:sz w:val="32"/>
                <w:szCs w:val="32"/>
              </w:rPr>
            </w:pPr>
            <w:r w:rsidRPr="00D56352">
              <w:rPr>
                <w:rFonts w:ascii="TH SarabunPSK" w:hAnsi="TH SarabunPSK" w:cs="TH SarabunPSK"/>
                <w:kern w:val="24"/>
                <w:sz w:val="32"/>
                <w:szCs w:val="32"/>
              </w:rPr>
              <w:t> </w:t>
            </w:r>
          </w:p>
        </w:tc>
        <w:tc>
          <w:tcPr>
            <w:tcW w:w="1557" w:type="dxa"/>
            <w:tcBorders>
              <w:top w:val="single" w:sz="4" w:space="0" w:color="538ED5"/>
              <w:left w:val="single" w:sz="4" w:space="0" w:color="538ED5"/>
              <w:bottom w:val="single" w:sz="4" w:space="0" w:color="538ED5"/>
              <w:right w:val="single" w:sz="4" w:space="0" w:color="538ED5"/>
            </w:tcBorders>
            <w:shd w:val="clear" w:color="auto" w:fill="C5D9F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B08DF" w:rsidRPr="00D56352" w:rsidRDefault="005B08DF" w:rsidP="00617AC3">
            <w:pPr>
              <w:spacing w:after="0" w:line="240" w:lineRule="auto"/>
              <w:textAlignment w:val="bottom"/>
              <w:rPr>
                <w:rFonts w:ascii="TH SarabunPSK" w:hAnsi="TH SarabunPSK" w:cs="TH SarabunPSK"/>
                <w:sz w:val="32"/>
                <w:szCs w:val="32"/>
              </w:rPr>
            </w:pPr>
            <w:r w:rsidRPr="00D56352">
              <w:rPr>
                <w:rFonts w:ascii="TH SarabunPSK" w:hAnsi="TH SarabunPSK" w:cs="TH SarabunPSK"/>
                <w:kern w:val="24"/>
                <w:sz w:val="32"/>
                <w:szCs w:val="32"/>
              </w:rPr>
              <w:t> </w:t>
            </w:r>
          </w:p>
        </w:tc>
        <w:tc>
          <w:tcPr>
            <w:tcW w:w="1266" w:type="dxa"/>
            <w:tcBorders>
              <w:top w:val="single" w:sz="4" w:space="0" w:color="538ED5"/>
              <w:left w:val="single" w:sz="4" w:space="0" w:color="538ED5"/>
              <w:bottom w:val="single" w:sz="4" w:space="0" w:color="538ED5"/>
              <w:right w:val="single" w:sz="4" w:space="0" w:color="538ED5"/>
            </w:tcBorders>
            <w:shd w:val="clear" w:color="auto" w:fill="C5D9F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B08DF" w:rsidRPr="00D56352" w:rsidRDefault="005B08DF" w:rsidP="00617AC3">
            <w:pPr>
              <w:spacing w:after="0" w:line="240" w:lineRule="auto"/>
              <w:textAlignment w:val="bottom"/>
              <w:rPr>
                <w:rFonts w:ascii="TH SarabunPSK" w:hAnsi="TH SarabunPSK" w:cs="TH SarabunPSK"/>
                <w:sz w:val="32"/>
                <w:szCs w:val="32"/>
              </w:rPr>
            </w:pPr>
            <w:r w:rsidRPr="00D56352">
              <w:rPr>
                <w:rFonts w:ascii="TH SarabunPSK" w:hAnsi="TH SarabunPSK" w:cs="TH SarabunPSK"/>
                <w:kern w:val="24"/>
                <w:sz w:val="32"/>
                <w:szCs w:val="32"/>
              </w:rPr>
              <w:t> </w:t>
            </w:r>
          </w:p>
        </w:tc>
        <w:tc>
          <w:tcPr>
            <w:tcW w:w="1268" w:type="dxa"/>
            <w:tcBorders>
              <w:top w:val="single" w:sz="4" w:space="0" w:color="538ED5"/>
              <w:left w:val="single" w:sz="4" w:space="0" w:color="538ED5"/>
              <w:bottom w:val="single" w:sz="4" w:space="0" w:color="538ED5"/>
              <w:right w:val="single" w:sz="4" w:space="0" w:color="538ED5"/>
            </w:tcBorders>
            <w:shd w:val="clear" w:color="auto" w:fill="C5D9F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B08DF" w:rsidRPr="00D56352" w:rsidRDefault="005B08DF" w:rsidP="00617AC3">
            <w:pPr>
              <w:spacing w:after="0" w:line="240" w:lineRule="auto"/>
              <w:textAlignment w:val="bottom"/>
              <w:rPr>
                <w:rFonts w:ascii="TH SarabunPSK" w:hAnsi="TH SarabunPSK" w:cs="TH SarabunPSK"/>
                <w:sz w:val="32"/>
                <w:szCs w:val="32"/>
              </w:rPr>
            </w:pPr>
            <w:r w:rsidRPr="00D56352">
              <w:rPr>
                <w:rFonts w:ascii="TH SarabunPSK" w:hAnsi="TH SarabunPSK" w:cs="TH SarabunPSK"/>
                <w:kern w:val="24"/>
                <w:sz w:val="32"/>
                <w:szCs w:val="32"/>
              </w:rPr>
              <w:t> </w:t>
            </w:r>
          </w:p>
        </w:tc>
        <w:tc>
          <w:tcPr>
            <w:tcW w:w="1528" w:type="dxa"/>
            <w:tcBorders>
              <w:top w:val="single" w:sz="4" w:space="0" w:color="538ED5"/>
              <w:left w:val="single" w:sz="4" w:space="0" w:color="538ED5"/>
              <w:bottom w:val="single" w:sz="4" w:space="0" w:color="538ED5"/>
              <w:right w:val="single" w:sz="4" w:space="0" w:color="538ED5"/>
            </w:tcBorders>
            <w:shd w:val="clear" w:color="auto" w:fill="C5D9F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B08DF" w:rsidRPr="00D56352" w:rsidRDefault="005B08DF" w:rsidP="00617AC3">
            <w:pPr>
              <w:spacing w:after="0" w:line="240" w:lineRule="auto"/>
              <w:textAlignment w:val="bottom"/>
              <w:rPr>
                <w:rFonts w:ascii="TH SarabunPSK" w:hAnsi="TH SarabunPSK" w:cs="TH SarabunPSK"/>
                <w:sz w:val="32"/>
                <w:szCs w:val="32"/>
              </w:rPr>
            </w:pPr>
            <w:r w:rsidRPr="00D56352">
              <w:rPr>
                <w:rFonts w:ascii="TH SarabunPSK" w:hAnsi="TH SarabunPSK" w:cs="TH SarabunPSK"/>
                <w:kern w:val="24"/>
                <w:sz w:val="32"/>
                <w:szCs w:val="32"/>
              </w:rPr>
              <w:t> </w:t>
            </w:r>
          </w:p>
        </w:tc>
        <w:tc>
          <w:tcPr>
            <w:tcW w:w="1017" w:type="dxa"/>
            <w:tcBorders>
              <w:top w:val="nil"/>
              <w:left w:val="single" w:sz="4" w:space="0" w:color="538ED5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B08DF" w:rsidRPr="00D56352" w:rsidRDefault="005B08DF" w:rsidP="00617AC3">
            <w:pPr>
              <w:spacing w:after="0" w:line="240" w:lineRule="auto"/>
              <w:textAlignment w:val="bottom"/>
              <w:rPr>
                <w:rFonts w:ascii="TH SarabunPSK" w:hAnsi="TH SarabunPSK" w:cs="TH SarabunPSK"/>
                <w:sz w:val="32"/>
                <w:szCs w:val="32"/>
              </w:rPr>
            </w:pPr>
            <w:r w:rsidRPr="00D56352">
              <w:rPr>
                <w:rFonts w:ascii="TH SarabunPSK" w:hAnsi="TH SarabunPSK" w:cs="TH SarabunPSK"/>
                <w:b/>
                <w:bCs/>
                <w:kern w:val="24"/>
                <w:sz w:val="32"/>
                <w:szCs w:val="32"/>
                <w:cs/>
              </w:rPr>
              <w:t xml:space="preserve"> รพศ.</w:t>
            </w:r>
          </w:p>
        </w:tc>
      </w:tr>
      <w:tr w:rsidR="005B08DF" w:rsidRPr="00D56352" w:rsidTr="00617AC3">
        <w:trPr>
          <w:trHeight w:val="456"/>
        </w:trPr>
        <w:tc>
          <w:tcPr>
            <w:tcW w:w="1505" w:type="dxa"/>
            <w:tcBorders>
              <w:top w:val="single" w:sz="4" w:space="0" w:color="538ED5"/>
              <w:left w:val="single" w:sz="4" w:space="0" w:color="538ED5"/>
              <w:bottom w:val="single" w:sz="4" w:space="0" w:color="538ED5"/>
              <w:right w:val="single" w:sz="4" w:space="0" w:color="538ED5"/>
            </w:tcBorders>
            <w:shd w:val="clear" w:color="auto" w:fill="00B0F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B08DF" w:rsidRPr="00D56352" w:rsidRDefault="005B08DF" w:rsidP="00617AC3">
            <w:pPr>
              <w:spacing w:after="0" w:line="240" w:lineRule="auto"/>
              <w:textAlignment w:val="bottom"/>
              <w:rPr>
                <w:rFonts w:ascii="TH SarabunPSK" w:hAnsi="TH SarabunPSK" w:cs="TH SarabunPSK"/>
                <w:sz w:val="32"/>
                <w:szCs w:val="32"/>
              </w:rPr>
            </w:pPr>
            <w:r w:rsidRPr="00D56352">
              <w:rPr>
                <w:rFonts w:ascii="TH SarabunPSK" w:hAnsi="TH SarabunPSK" w:cs="TH SarabunPSK"/>
                <w:kern w:val="24"/>
                <w:sz w:val="32"/>
                <w:szCs w:val="32"/>
              </w:rPr>
              <w:t> </w:t>
            </w:r>
          </w:p>
        </w:tc>
        <w:tc>
          <w:tcPr>
            <w:tcW w:w="378" w:type="dxa"/>
            <w:tcBorders>
              <w:top w:val="single" w:sz="4" w:space="0" w:color="538ED5"/>
              <w:left w:val="single" w:sz="4" w:space="0" w:color="538ED5"/>
              <w:bottom w:val="single" w:sz="4" w:space="0" w:color="538ED5"/>
              <w:right w:val="single" w:sz="4" w:space="0" w:color="538ED5"/>
            </w:tcBorders>
            <w:shd w:val="clear" w:color="auto" w:fill="C5D9F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B08DF" w:rsidRPr="00D56352" w:rsidRDefault="005B08DF" w:rsidP="00617AC3">
            <w:pPr>
              <w:spacing w:after="0" w:line="240" w:lineRule="auto"/>
              <w:textAlignment w:val="bottom"/>
              <w:rPr>
                <w:rFonts w:ascii="TH SarabunPSK" w:hAnsi="TH SarabunPSK" w:cs="TH SarabunPSK"/>
                <w:sz w:val="32"/>
                <w:szCs w:val="32"/>
              </w:rPr>
            </w:pPr>
            <w:r w:rsidRPr="00D56352">
              <w:rPr>
                <w:rFonts w:ascii="TH SarabunPSK" w:hAnsi="TH SarabunPSK" w:cs="TH SarabunPSK"/>
                <w:kern w:val="24"/>
                <w:sz w:val="32"/>
                <w:szCs w:val="32"/>
              </w:rPr>
              <w:t> </w:t>
            </w:r>
          </w:p>
        </w:tc>
        <w:tc>
          <w:tcPr>
            <w:tcW w:w="1557" w:type="dxa"/>
            <w:tcBorders>
              <w:top w:val="single" w:sz="4" w:space="0" w:color="538ED5"/>
              <w:left w:val="single" w:sz="4" w:space="0" w:color="538ED5"/>
              <w:bottom w:val="single" w:sz="4" w:space="0" w:color="538ED5"/>
              <w:right w:val="single" w:sz="4" w:space="0" w:color="538ED5"/>
            </w:tcBorders>
            <w:shd w:val="clear" w:color="auto" w:fill="C5D9F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B08DF" w:rsidRPr="00D56352" w:rsidRDefault="005B08DF" w:rsidP="00617AC3">
            <w:pPr>
              <w:spacing w:after="0" w:line="240" w:lineRule="auto"/>
              <w:textAlignment w:val="bottom"/>
              <w:rPr>
                <w:rFonts w:ascii="TH SarabunPSK" w:hAnsi="TH SarabunPSK" w:cs="TH SarabunPSK"/>
                <w:sz w:val="32"/>
                <w:szCs w:val="32"/>
              </w:rPr>
            </w:pPr>
            <w:r w:rsidRPr="00D56352">
              <w:rPr>
                <w:rFonts w:ascii="TH SarabunPSK" w:hAnsi="TH SarabunPSK" w:cs="TH SarabunPSK"/>
                <w:kern w:val="24"/>
                <w:sz w:val="32"/>
                <w:szCs w:val="32"/>
              </w:rPr>
              <w:t> </w:t>
            </w:r>
          </w:p>
        </w:tc>
        <w:tc>
          <w:tcPr>
            <w:tcW w:w="1266" w:type="dxa"/>
            <w:tcBorders>
              <w:top w:val="single" w:sz="4" w:space="0" w:color="538ED5"/>
              <w:left w:val="single" w:sz="4" w:space="0" w:color="538ED5"/>
              <w:bottom w:val="single" w:sz="4" w:space="0" w:color="538ED5"/>
              <w:right w:val="single" w:sz="4" w:space="0" w:color="538ED5"/>
            </w:tcBorders>
            <w:shd w:val="clear" w:color="auto" w:fill="C5D9F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B08DF" w:rsidRPr="00D56352" w:rsidRDefault="005B08DF" w:rsidP="00617AC3">
            <w:pPr>
              <w:spacing w:after="0" w:line="240" w:lineRule="auto"/>
              <w:textAlignment w:val="bottom"/>
              <w:rPr>
                <w:rFonts w:ascii="TH SarabunPSK" w:hAnsi="TH SarabunPSK" w:cs="TH SarabunPSK"/>
                <w:sz w:val="32"/>
                <w:szCs w:val="32"/>
              </w:rPr>
            </w:pPr>
            <w:r w:rsidRPr="00D56352">
              <w:rPr>
                <w:rFonts w:ascii="TH SarabunPSK" w:hAnsi="TH SarabunPSK" w:cs="TH SarabunPSK"/>
                <w:kern w:val="24"/>
                <w:sz w:val="32"/>
                <w:szCs w:val="32"/>
              </w:rPr>
              <w:t> </w:t>
            </w:r>
          </w:p>
        </w:tc>
        <w:tc>
          <w:tcPr>
            <w:tcW w:w="1268" w:type="dxa"/>
            <w:tcBorders>
              <w:top w:val="single" w:sz="4" w:space="0" w:color="538ED5"/>
              <w:left w:val="single" w:sz="4" w:space="0" w:color="538ED5"/>
              <w:bottom w:val="single" w:sz="4" w:space="0" w:color="538ED5"/>
              <w:right w:val="single" w:sz="4" w:space="0" w:color="538ED5"/>
            </w:tcBorders>
            <w:shd w:val="clear" w:color="auto" w:fill="C5D9F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B08DF" w:rsidRPr="00D56352" w:rsidRDefault="005B08DF" w:rsidP="00617AC3">
            <w:pPr>
              <w:spacing w:after="0" w:line="240" w:lineRule="auto"/>
              <w:textAlignment w:val="bottom"/>
              <w:rPr>
                <w:rFonts w:ascii="TH SarabunPSK" w:hAnsi="TH SarabunPSK" w:cs="TH SarabunPSK"/>
                <w:sz w:val="32"/>
                <w:szCs w:val="32"/>
              </w:rPr>
            </w:pPr>
            <w:r w:rsidRPr="00D56352">
              <w:rPr>
                <w:rFonts w:ascii="TH SarabunPSK" w:hAnsi="TH SarabunPSK" w:cs="TH SarabunPSK"/>
                <w:kern w:val="24"/>
                <w:sz w:val="32"/>
                <w:szCs w:val="32"/>
              </w:rPr>
              <w:t> </w:t>
            </w:r>
          </w:p>
        </w:tc>
        <w:tc>
          <w:tcPr>
            <w:tcW w:w="1528" w:type="dxa"/>
            <w:tcBorders>
              <w:top w:val="single" w:sz="4" w:space="0" w:color="538ED5"/>
              <w:left w:val="single" w:sz="4" w:space="0" w:color="538ED5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B08DF" w:rsidRPr="00D56352" w:rsidRDefault="005B08DF" w:rsidP="00617AC3">
            <w:pPr>
              <w:spacing w:after="0" w:line="240" w:lineRule="auto"/>
              <w:textAlignment w:val="bottom"/>
              <w:rPr>
                <w:rFonts w:ascii="TH SarabunPSK" w:hAnsi="TH SarabunPSK" w:cs="TH SarabunPSK"/>
                <w:sz w:val="32"/>
                <w:szCs w:val="32"/>
              </w:rPr>
            </w:pPr>
            <w:r w:rsidRPr="00D56352">
              <w:rPr>
                <w:rFonts w:ascii="TH SarabunPSK" w:hAnsi="TH SarabunPSK" w:cs="TH SarabunPSK"/>
                <w:b/>
                <w:bCs/>
                <w:kern w:val="24"/>
                <w:sz w:val="32"/>
                <w:szCs w:val="32"/>
                <w:cs/>
              </w:rPr>
              <w:t xml:space="preserve"> รพท.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B08DF" w:rsidRPr="00D56352" w:rsidRDefault="005B08DF" w:rsidP="00617AC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B08DF" w:rsidRPr="00D56352" w:rsidTr="00617AC3">
        <w:trPr>
          <w:trHeight w:val="456"/>
        </w:trPr>
        <w:tc>
          <w:tcPr>
            <w:tcW w:w="1505" w:type="dxa"/>
            <w:tcBorders>
              <w:top w:val="single" w:sz="4" w:space="0" w:color="538ED5"/>
              <w:left w:val="single" w:sz="4" w:space="0" w:color="538ED5"/>
              <w:bottom w:val="single" w:sz="4" w:space="0" w:color="538ED5"/>
              <w:right w:val="single" w:sz="4" w:space="0" w:color="538ED5"/>
            </w:tcBorders>
            <w:shd w:val="clear" w:color="auto" w:fill="00B0F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B08DF" w:rsidRPr="00D56352" w:rsidRDefault="005B08DF" w:rsidP="00617AC3">
            <w:pPr>
              <w:spacing w:after="0" w:line="240" w:lineRule="auto"/>
              <w:textAlignment w:val="bottom"/>
              <w:rPr>
                <w:rFonts w:ascii="TH SarabunPSK" w:hAnsi="TH SarabunPSK" w:cs="TH SarabunPSK"/>
                <w:sz w:val="32"/>
                <w:szCs w:val="32"/>
              </w:rPr>
            </w:pPr>
            <w:r w:rsidRPr="00D56352">
              <w:rPr>
                <w:rFonts w:ascii="TH SarabunPSK" w:hAnsi="TH SarabunPSK" w:cs="TH SarabunPSK"/>
                <w:kern w:val="24"/>
                <w:sz w:val="32"/>
                <w:szCs w:val="32"/>
              </w:rPr>
              <w:t> </w:t>
            </w:r>
          </w:p>
        </w:tc>
        <w:tc>
          <w:tcPr>
            <w:tcW w:w="378" w:type="dxa"/>
            <w:tcBorders>
              <w:top w:val="single" w:sz="4" w:space="0" w:color="538ED5"/>
              <w:left w:val="single" w:sz="4" w:space="0" w:color="538ED5"/>
              <w:bottom w:val="single" w:sz="4" w:space="0" w:color="538ED5"/>
              <w:right w:val="single" w:sz="4" w:space="0" w:color="538ED5"/>
            </w:tcBorders>
            <w:shd w:val="clear" w:color="auto" w:fill="C5D9F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B08DF" w:rsidRPr="00D56352" w:rsidRDefault="005B08DF" w:rsidP="00617AC3">
            <w:pPr>
              <w:spacing w:after="0" w:line="240" w:lineRule="auto"/>
              <w:textAlignment w:val="bottom"/>
              <w:rPr>
                <w:rFonts w:ascii="TH SarabunPSK" w:hAnsi="TH SarabunPSK" w:cs="TH SarabunPSK"/>
                <w:sz w:val="32"/>
                <w:szCs w:val="32"/>
              </w:rPr>
            </w:pPr>
            <w:r w:rsidRPr="00D56352">
              <w:rPr>
                <w:rFonts w:ascii="TH SarabunPSK" w:hAnsi="TH SarabunPSK" w:cs="TH SarabunPSK"/>
                <w:kern w:val="24"/>
                <w:sz w:val="32"/>
                <w:szCs w:val="32"/>
              </w:rPr>
              <w:t> </w:t>
            </w:r>
          </w:p>
        </w:tc>
        <w:tc>
          <w:tcPr>
            <w:tcW w:w="1557" w:type="dxa"/>
            <w:tcBorders>
              <w:top w:val="single" w:sz="4" w:space="0" w:color="538ED5"/>
              <w:left w:val="single" w:sz="4" w:space="0" w:color="538ED5"/>
              <w:bottom w:val="single" w:sz="4" w:space="0" w:color="538ED5"/>
              <w:right w:val="single" w:sz="4" w:space="0" w:color="538ED5"/>
            </w:tcBorders>
            <w:shd w:val="clear" w:color="auto" w:fill="C5D9F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B08DF" w:rsidRPr="00D56352" w:rsidRDefault="005B08DF" w:rsidP="00617AC3">
            <w:pPr>
              <w:spacing w:after="0" w:line="240" w:lineRule="auto"/>
              <w:textAlignment w:val="bottom"/>
              <w:rPr>
                <w:rFonts w:ascii="TH SarabunPSK" w:hAnsi="TH SarabunPSK" w:cs="TH SarabunPSK"/>
                <w:sz w:val="32"/>
                <w:szCs w:val="32"/>
              </w:rPr>
            </w:pPr>
            <w:r w:rsidRPr="00D56352">
              <w:rPr>
                <w:rFonts w:ascii="TH SarabunPSK" w:hAnsi="TH SarabunPSK" w:cs="TH SarabunPSK"/>
                <w:kern w:val="24"/>
                <w:sz w:val="32"/>
                <w:szCs w:val="32"/>
              </w:rPr>
              <w:t> </w:t>
            </w:r>
          </w:p>
        </w:tc>
        <w:tc>
          <w:tcPr>
            <w:tcW w:w="1266" w:type="dxa"/>
            <w:tcBorders>
              <w:top w:val="single" w:sz="4" w:space="0" w:color="538ED5"/>
              <w:left w:val="single" w:sz="4" w:space="0" w:color="538ED5"/>
              <w:bottom w:val="single" w:sz="4" w:space="0" w:color="538ED5"/>
              <w:right w:val="single" w:sz="4" w:space="0" w:color="538ED5"/>
            </w:tcBorders>
            <w:shd w:val="clear" w:color="auto" w:fill="C5D9F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B08DF" w:rsidRPr="00D56352" w:rsidRDefault="005B08DF" w:rsidP="00617AC3">
            <w:pPr>
              <w:spacing w:after="0" w:line="240" w:lineRule="auto"/>
              <w:textAlignment w:val="bottom"/>
              <w:rPr>
                <w:rFonts w:ascii="TH SarabunPSK" w:hAnsi="TH SarabunPSK" w:cs="TH SarabunPSK"/>
                <w:sz w:val="32"/>
                <w:szCs w:val="32"/>
              </w:rPr>
            </w:pPr>
            <w:r w:rsidRPr="00D56352">
              <w:rPr>
                <w:rFonts w:ascii="TH SarabunPSK" w:hAnsi="TH SarabunPSK" w:cs="TH SarabunPSK"/>
                <w:kern w:val="24"/>
                <w:sz w:val="32"/>
                <w:szCs w:val="32"/>
              </w:rPr>
              <w:t> </w:t>
            </w:r>
          </w:p>
        </w:tc>
        <w:tc>
          <w:tcPr>
            <w:tcW w:w="2796" w:type="dxa"/>
            <w:gridSpan w:val="2"/>
            <w:tcBorders>
              <w:left w:val="single" w:sz="4" w:space="0" w:color="538ED5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B08DF" w:rsidRPr="00D56352" w:rsidRDefault="005B08DF" w:rsidP="00617AC3">
            <w:pPr>
              <w:spacing w:after="0" w:line="240" w:lineRule="auto"/>
              <w:textAlignment w:val="bottom"/>
              <w:rPr>
                <w:rFonts w:ascii="TH SarabunPSK" w:hAnsi="TH SarabunPSK" w:cs="TH SarabunPSK"/>
                <w:sz w:val="32"/>
                <w:szCs w:val="32"/>
              </w:rPr>
            </w:pPr>
            <w:r w:rsidRPr="00D56352">
              <w:rPr>
                <w:rFonts w:ascii="TH SarabunPSK" w:hAnsi="TH SarabunPSK" w:cs="TH SarabunPSK"/>
                <w:b/>
                <w:bCs/>
                <w:kern w:val="24"/>
                <w:sz w:val="32"/>
                <w:szCs w:val="32"/>
                <w:cs/>
              </w:rPr>
              <w:t xml:space="preserve"> รพช.ขนาดใหญ่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B08DF" w:rsidRPr="00D56352" w:rsidRDefault="005B08DF" w:rsidP="00617AC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B08DF" w:rsidRPr="00D56352" w:rsidTr="00617AC3">
        <w:trPr>
          <w:trHeight w:val="456"/>
        </w:trPr>
        <w:tc>
          <w:tcPr>
            <w:tcW w:w="1505" w:type="dxa"/>
            <w:tcBorders>
              <w:top w:val="single" w:sz="4" w:space="0" w:color="538ED5"/>
              <w:left w:val="single" w:sz="4" w:space="0" w:color="538ED5"/>
              <w:bottom w:val="single" w:sz="4" w:space="0" w:color="538ED5"/>
              <w:right w:val="single" w:sz="4" w:space="0" w:color="538ED5"/>
            </w:tcBorders>
            <w:shd w:val="clear" w:color="auto" w:fill="00B0F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B08DF" w:rsidRPr="00D56352" w:rsidRDefault="005B08DF" w:rsidP="00617AC3">
            <w:pPr>
              <w:spacing w:after="0" w:line="240" w:lineRule="auto"/>
              <w:textAlignment w:val="bottom"/>
              <w:rPr>
                <w:rFonts w:ascii="TH SarabunPSK" w:hAnsi="TH SarabunPSK" w:cs="TH SarabunPSK"/>
                <w:sz w:val="32"/>
                <w:szCs w:val="32"/>
              </w:rPr>
            </w:pPr>
            <w:r w:rsidRPr="00D56352">
              <w:rPr>
                <w:rFonts w:ascii="TH SarabunPSK" w:hAnsi="TH SarabunPSK" w:cs="TH SarabunPSK"/>
                <w:kern w:val="24"/>
                <w:sz w:val="32"/>
                <w:szCs w:val="32"/>
              </w:rPr>
              <w:t> </w:t>
            </w:r>
          </w:p>
        </w:tc>
        <w:tc>
          <w:tcPr>
            <w:tcW w:w="378" w:type="dxa"/>
            <w:tcBorders>
              <w:top w:val="single" w:sz="4" w:space="0" w:color="538ED5"/>
              <w:left w:val="single" w:sz="4" w:space="0" w:color="538ED5"/>
              <w:bottom w:val="single" w:sz="4" w:space="0" w:color="538ED5"/>
              <w:right w:val="single" w:sz="4" w:space="0" w:color="538ED5"/>
            </w:tcBorders>
            <w:shd w:val="clear" w:color="auto" w:fill="C5D9F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B08DF" w:rsidRPr="00D56352" w:rsidRDefault="005B08DF" w:rsidP="00617AC3">
            <w:pPr>
              <w:spacing w:after="0" w:line="240" w:lineRule="auto"/>
              <w:textAlignment w:val="bottom"/>
              <w:rPr>
                <w:rFonts w:ascii="TH SarabunPSK" w:hAnsi="TH SarabunPSK" w:cs="TH SarabunPSK"/>
                <w:sz w:val="32"/>
                <w:szCs w:val="32"/>
              </w:rPr>
            </w:pPr>
            <w:r w:rsidRPr="00D56352">
              <w:rPr>
                <w:rFonts w:ascii="TH SarabunPSK" w:hAnsi="TH SarabunPSK" w:cs="TH SarabunPSK"/>
                <w:kern w:val="24"/>
                <w:sz w:val="32"/>
                <w:szCs w:val="32"/>
              </w:rPr>
              <w:t> </w:t>
            </w:r>
          </w:p>
        </w:tc>
        <w:tc>
          <w:tcPr>
            <w:tcW w:w="1557" w:type="dxa"/>
            <w:tcBorders>
              <w:top w:val="single" w:sz="4" w:space="0" w:color="538ED5"/>
              <w:left w:val="single" w:sz="4" w:space="0" w:color="538ED5"/>
              <w:bottom w:val="single" w:sz="4" w:space="0" w:color="538ED5"/>
              <w:right w:val="single" w:sz="4" w:space="0" w:color="538ED5"/>
            </w:tcBorders>
            <w:shd w:val="clear" w:color="auto" w:fill="C5D9F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B08DF" w:rsidRPr="00D56352" w:rsidRDefault="005B08DF" w:rsidP="00617AC3">
            <w:pPr>
              <w:spacing w:after="0" w:line="240" w:lineRule="auto"/>
              <w:textAlignment w:val="bottom"/>
              <w:rPr>
                <w:rFonts w:ascii="TH SarabunPSK" w:hAnsi="TH SarabunPSK" w:cs="TH SarabunPSK"/>
                <w:sz w:val="32"/>
                <w:szCs w:val="32"/>
              </w:rPr>
            </w:pPr>
            <w:r w:rsidRPr="00D56352">
              <w:rPr>
                <w:rFonts w:ascii="TH SarabunPSK" w:hAnsi="TH SarabunPSK" w:cs="TH SarabunPSK"/>
                <w:kern w:val="24"/>
                <w:sz w:val="32"/>
                <w:szCs w:val="32"/>
              </w:rPr>
              <w:t> </w:t>
            </w:r>
          </w:p>
        </w:tc>
        <w:tc>
          <w:tcPr>
            <w:tcW w:w="2534" w:type="dxa"/>
            <w:gridSpan w:val="2"/>
            <w:tcBorders>
              <w:left w:val="single" w:sz="4" w:space="0" w:color="538ED5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B08DF" w:rsidRPr="00D56352" w:rsidRDefault="005B08DF" w:rsidP="00617AC3">
            <w:pPr>
              <w:spacing w:after="0" w:line="240" w:lineRule="auto"/>
              <w:textAlignment w:val="bottom"/>
              <w:rPr>
                <w:rFonts w:ascii="TH SarabunPSK" w:hAnsi="TH SarabunPSK" w:cs="TH SarabunPSK"/>
                <w:sz w:val="32"/>
                <w:szCs w:val="32"/>
              </w:rPr>
            </w:pPr>
            <w:r w:rsidRPr="00D56352">
              <w:rPr>
                <w:rFonts w:ascii="TH SarabunPSK" w:hAnsi="TH SarabunPSK" w:cs="TH SarabunPSK"/>
                <w:b/>
                <w:bCs/>
                <w:kern w:val="24"/>
                <w:sz w:val="32"/>
                <w:szCs w:val="32"/>
                <w:cs/>
              </w:rPr>
              <w:t xml:space="preserve"> รพช.ขนาดเล็ก</w:t>
            </w: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B08DF" w:rsidRPr="00D56352" w:rsidRDefault="005B08DF" w:rsidP="00617AC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B08DF" w:rsidRPr="00D56352" w:rsidRDefault="005B08DF" w:rsidP="00617AC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B08DF" w:rsidRPr="00D56352" w:rsidTr="00617AC3">
        <w:trPr>
          <w:trHeight w:val="456"/>
        </w:trPr>
        <w:tc>
          <w:tcPr>
            <w:tcW w:w="1505" w:type="dxa"/>
            <w:tcBorders>
              <w:top w:val="single" w:sz="4" w:space="0" w:color="538ED5"/>
              <w:left w:val="single" w:sz="4" w:space="0" w:color="538ED5"/>
              <w:bottom w:val="single" w:sz="4" w:space="0" w:color="538ED5"/>
              <w:right w:val="single" w:sz="4" w:space="0" w:color="538ED5"/>
            </w:tcBorders>
            <w:shd w:val="clear" w:color="auto" w:fill="00B0F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B08DF" w:rsidRPr="00D56352" w:rsidRDefault="005B08DF" w:rsidP="00617AC3">
            <w:pPr>
              <w:spacing w:after="0" w:line="240" w:lineRule="auto"/>
              <w:textAlignment w:val="bottom"/>
              <w:rPr>
                <w:rFonts w:ascii="TH SarabunPSK" w:hAnsi="TH SarabunPSK" w:cs="TH SarabunPSK"/>
                <w:sz w:val="32"/>
                <w:szCs w:val="32"/>
              </w:rPr>
            </w:pPr>
            <w:r w:rsidRPr="00D56352">
              <w:rPr>
                <w:rFonts w:ascii="TH SarabunPSK" w:hAnsi="TH SarabunPSK" w:cs="TH SarabunPSK"/>
                <w:kern w:val="24"/>
                <w:sz w:val="32"/>
                <w:szCs w:val="32"/>
              </w:rPr>
              <w:t> </w:t>
            </w:r>
          </w:p>
        </w:tc>
        <w:tc>
          <w:tcPr>
            <w:tcW w:w="378" w:type="dxa"/>
            <w:tcBorders>
              <w:top w:val="single" w:sz="4" w:space="0" w:color="538ED5"/>
              <w:left w:val="single" w:sz="4" w:space="0" w:color="538ED5"/>
              <w:bottom w:val="single" w:sz="4" w:space="0" w:color="538ED5"/>
              <w:right w:val="single" w:sz="4" w:space="0" w:color="538ED5"/>
            </w:tcBorders>
            <w:shd w:val="clear" w:color="auto" w:fill="C5D9F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B08DF" w:rsidRPr="00D56352" w:rsidRDefault="005B08DF" w:rsidP="00617AC3">
            <w:pPr>
              <w:spacing w:after="0" w:line="240" w:lineRule="auto"/>
              <w:textAlignment w:val="bottom"/>
              <w:rPr>
                <w:rFonts w:ascii="TH SarabunPSK" w:hAnsi="TH SarabunPSK" w:cs="TH SarabunPSK"/>
                <w:sz w:val="32"/>
                <w:szCs w:val="32"/>
              </w:rPr>
            </w:pPr>
            <w:r w:rsidRPr="00D56352">
              <w:rPr>
                <w:rFonts w:ascii="TH SarabunPSK" w:hAnsi="TH SarabunPSK" w:cs="TH SarabunPSK"/>
                <w:kern w:val="24"/>
                <w:sz w:val="32"/>
                <w:szCs w:val="32"/>
              </w:rPr>
              <w:t> </w:t>
            </w:r>
          </w:p>
        </w:tc>
        <w:tc>
          <w:tcPr>
            <w:tcW w:w="1557" w:type="dxa"/>
            <w:tcBorders>
              <w:top w:val="single" w:sz="4" w:space="0" w:color="538ED5"/>
              <w:left w:val="single" w:sz="4" w:space="0" w:color="538ED5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B08DF" w:rsidRPr="00D56352" w:rsidRDefault="005B08DF" w:rsidP="00617AC3">
            <w:pPr>
              <w:spacing w:after="0" w:line="240" w:lineRule="auto"/>
              <w:textAlignment w:val="bottom"/>
              <w:rPr>
                <w:rFonts w:ascii="TH SarabunPSK" w:hAnsi="TH SarabunPSK" w:cs="TH SarabunPSK"/>
                <w:sz w:val="32"/>
                <w:szCs w:val="32"/>
              </w:rPr>
            </w:pPr>
            <w:r w:rsidRPr="00D56352">
              <w:rPr>
                <w:rFonts w:ascii="TH SarabunPSK" w:hAnsi="TH SarabunPSK" w:cs="TH SarabunPSK"/>
                <w:b/>
                <w:bCs/>
                <w:kern w:val="24"/>
                <w:sz w:val="32"/>
                <w:szCs w:val="32"/>
                <w:cs/>
              </w:rPr>
              <w:t xml:space="preserve"> รพ.สต.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B08DF" w:rsidRPr="00D56352" w:rsidRDefault="005B08DF" w:rsidP="00617AC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B08DF" w:rsidRPr="00D56352" w:rsidRDefault="005B08DF" w:rsidP="00617AC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B08DF" w:rsidRPr="00D56352" w:rsidRDefault="005B08DF" w:rsidP="00617AC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B08DF" w:rsidRPr="00D56352" w:rsidRDefault="005B08DF" w:rsidP="00617AC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B08DF" w:rsidRPr="00D56352" w:rsidRDefault="005B08DF" w:rsidP="00617AC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5B08DF" w:rsidRPr="00D56352" w:rsidRDefault="005B08DF" w:rsidP="005B08DF">
      <w:pPr>
        <w:spacing w:before="240" w:after="0" w:line="240" w:lineRule="auto"/>
        <w:ind w:left="805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5B08DF" w:rsidRPr="00D56352" w:rsidRDefault="005B08DF" w:rsidP="005B08DF">
      <w:pPr>
        <w:spacing w:before="240" w:after="0" w:line="240" w:lineRule="auto"/>
        <w:ind w:firstLine="42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D56352">
        <w:rPr>
          <w:rFonts w:ascii="TH SarabunPSK" w:hAnsi="TH SarabunPSK" w:cs="TH SarabunPSK"/>
          <w:b/>
          <w:bCs/>
          <w:sz w:val="32"/>
          <w:szCs w:val="32"/>
          <w:cs/>
        </w:rPr>
        <w:t>1.3 มีแผนจัดซื้อ จัดจ้าง ยา และเวชภัณฑ์ที่มิใช่ยา</w:t>
      </w:r>
    </w:p>
    <w:p w:rsidR="005B08DF" w:rsidRPr="00D56352" w:rsidRDefault="005B08DF" w:rsidP="005B08DF">
      <w:pPr>
        <w:pStyle w:val="1"/>
        <w:spacing w:after="0" w:line="240" w:lineRule="auto"/>
        <w:ind w:left="420"/>
        <w:rPr>
          <w:rFonts w:ascii="TH SarabunPSK" w:hAnsi="TH SarabunPSK" w:cs="TH SarabunPSK"/>
          <w:sz w:val="32"/>
          <w:szCs w:val="32"/>
        </w:rPr>
      </w:pPr>
      <w:r w:rsidRPr="00D56352">
        <w:rPr>
          <w:rFonts w:ascii="TH SarabunPSK" w:hAnsi="TH SarabunPSK" w:cs="TH SarabunPSK"/>
          <w:sz w:val="32"/>
          <w:szCs w:val="32"/>
          <w:cs/>
        </w:rPr>
        <w:t xml:space="preserve">...................................................................................................................................................................... </w:t>
      </w:r>
    </w:p>
    <w:p w:rsidR="005B08DF" w:rsidRPr="00D56352" w:rsidRDefault="005B08DF" w:rsidP="005B08DF">
      <w:pPr>
        <w:spacing w:before="120" w:after="120" w:line="240" w:lineRule="auto"/>
        <w:ind w:firstLine="851"/>
        <w:jc w:val="thaiDistribute"/>
        <w:rPr>
          <w:rFonts w:ascii="TH SarabunPSK" w:hAnsi="TH SarabunPSK" w:cs="TH SarabunPSK"/>
          <w:sz w:val="32"/>
          <w:szCs w:val="32"/>
        </w:rPr>
      </w:pPr>
      <w:r w:rsidRPr="00D56352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แนวทางการนิเทศ</w:t>
      </w:r>
      <w:r w:rsidRPr="00D56352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D56352">
        <w:rPr>
          <w:rFonts w:ascii="TH SarabunPSK" w:hAnsi="TH SarabunPSK" w:cs="TH SarabunPSK"/>
          <w:sz w:val="32"/>
          <w:szCs w:val="32"/>
        </w:rPr>
        <w:t xml:space="preserve">: </w:t>
      </w:r>
      <w:r w:rsidRPr="00D56352">
        <w:rPr>
          <w:rFonts w:ascii="TH SarabunPSK" w:hAnsi="TH SarabunPSK" w:cs="TH SarabunPSK"/>
          <w:sz w:val="32"/>
          <w:szCs w:val="32"/>
          <w:cs/>
        </w:rPr>
        <w:t xml:space="preserve">ให้ผู้นิเทศ ประเมินว่า </w:t>
      </w:r>
      <w:r w:rsidRPr="00D56352">
        <w:rPr>
          <w:rFonts w:ascii="TH SarabunPSK" w:hAnsi="TH SarabunPSK" w:cs="TH SarabunPSK"/>
          <w:kern w:val="24"/>
          <w:sz w:val="32"/>
          <w:szCs w:val="32"/>
          <w:cs/>
        </w:rPr>
        <w:t>จังหวัด</w:t>
      </w:r>
      <w:r w:rsidRPr="00D56352">
        <w:rPr>
          <w:rFonts w:ascii="TH SarabunPSK" w:hAnsi="TH SarabunPSK" w:cs="TH SarabunPSK"/>
          <w:sz w:val="32"/>
          <w:szCs w:val="32"/>
          <w:cs/>
        </w:rPr>
        <w:t xml:space="preserve">มีการดำเนินการ </w:t>
      </w:r>
      <w:r w:rsidRPr="00D56352">
        <w:rPr>
          <w:rFonts w:ascii="TH SarabunPSK" w:hAnsi="TH SarabunPSK" w:cs="TH SarabunPSK"/>
          <w:kern w:val="24"/>
          <w:sz w:val="32"/>
          <w:szCs w:val="32"/>
          <w:cs/>
        </w:rPr>
        <w:t>ให้ทุกหน่วยงานจัดทำแผนการจัดซื้อ จัดจ้างยาและเวชภัณฑ์ที่มิใช่ยาประเภทต่างๆ  ผ่านคณะกรรมการที่ได้แต่งตั้ง และมีการนำเสนอผู้บังคับบัญชาตามลำดับชั้นพิจารณาอนุมัติ</w:t>
      </w:r>
      <w:r w:rsidRPr="00D56352">
        <w:rPr>
          <w:rFonts w:ascii="TH SarabunPSK" w:hAnsi="TH SarabunPSK" w:cs="TH SarabunPSK"/>
          <w:sz w:val="32"/>
          <w:szCs w:val="32"/>
        </w:rPr>
        <w:t xml:space="preserve"> </w:t>
      </w:r>
      <w:r w:rsidRPr="00D56352">
        <w:rPr>
          <w:rFonts w:ascii="TH SarabunPSK" w:hAnsi="TH SarabunPSK" w:cs="TH SarabunPSK"/>
          <w:kern w:val="24"/>
          <w:sz w:val="32"/>
          <w:szCs w:val="32"/>
          <w:cs/>
        </w:rPr>
        <w:t xml:space="preserve"> ซึ่งในส่วนภูมิภาคให้ นพ.สสจ.เป็นผู้อนุมัติแผนและรวมถึงการปรับแผน โดยรายละเอียดที่จะต้องเสนอเพื่อขออนุมัติหรือความถี่ในการเสนอขอปรับแผนให้จังหวัดพิจารณากำหนด และต้องไม่ให้ขั้นตอนการขออนุมัติเป็นอุปสรรคต่อการให้บริการของโรงพยาบาล</w:t>
      </w:r>
    </w:p>
    <w:p w:rsidR="005B08DF" w:rsidRPr="00D56352" w:rsidRDefault="005B08DF" w:rsidP="005B08DF">
      <w:pPr>
        <w:spacing w:after="0" w:line="240" w:lineRule="auto"/>
        <w:ind w:firstLine="42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D56352">
        <w:rPr>
          <w:rFonts w:ascii="TH SarabunPSK" w:hAnsi="TH SarabunPSK" w:cs="TH SarabunPSK"/>
          <w:b/>
          <w:bCs/>
          <w:sz w:val="32"/>
          <w:szCs w:val="32"/>
          <w:cs/>
        </w:rPr>
        <w:t>1.4 มีการดำเนินการจัดซื้อถูกต้องตามระเบียบสำนักนายกรัฐมนตรีว่าด้วยการพัสดุฯ</w:t>
      </w:r>
    </w:p>
    <w:p w:rsidR="005B08DF" w:rsidRPr="00D56352" w:rsidRDefault="005B08DF" w:rsidP="005B08DF">
      <w:pPr>
        <w:spacing w:after="0" w:line="240" w:lineRule="auto"/>
        <w:ind w:left="420"/>
        <w:rPr>
          <w:rFonts w:ascii="TH SarabunPSK" w:hAnsi="TH SarabunPSK" w:cs="TH SarabunPSK"/>
          <w:b/>
          <w:bCs/>
          <w:sz w:val="32"/>
          <w:szCs w:val="32"/>
        </w:rPr>
      </w:pPr>
      <w:r w:rsidRPr="00D56352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</w:t>
      </w:r>
    </w:p>
    <w:p w:rsidR="005B08DF" w:rsidRPr="00D56352" w:rsidRDefault="005B08DF" w:rsidP="005B08DF">
      <w:pPr>
        <w:pStyle w:val="1"/>
        <w:kinsoku w:val="0"/>
        <w:overflowPunct w:val="0"/>
        <w:spacing w:before="120" w:after="120" w:line="240" w:lineRule="auto"/>
        <w:ind w:left="0" w:firstLine="851"/>
        <w:contextualSpacing/>
        <w:jc w:val="thaiDistribute"/>
        <w:textAlignment w:val="baseline"/>
        <w:rPr>
          <w:rFonts w:ascii="TH SarabunPSK" w:hAnsi="TH SarabunPSK" w:cs="TH SarabunPSK"/>
          <w:sz w:val="32"/>
          <w:szCs w:val="32"/>
        </w:rPr>
      </w:pPr>
      <w:r w:rsidRPr="00D56352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แนวทางการนิเทศ</w:t>
      </w:r>
      <w:r w:rsidRPr="00D56352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D56352">
        <w:rPr>
          <w:rFonts w:ascii="TH SarabunPSK" w:hAnsi="TH SarabunPSK" w:cs="TH SarabunPSK"/>
          <w:sz w:val="32"/>
          <w:szCs w:val="32"/>
        </w:rPr>
        <w:t xml:space="preserve">: </w:t>
      </w:r>
      <w:r w:rsidRPr="00D56352">
        <w:rPr>
          <w:rFonts w:ascii="TH SarabunPSK" w:hAnsi="TH SarabunPSK" w:cs="TH SarabunPSK"/>
          <w:kern w:val="24"/>
          <w:sz w:val="32"/>
          <w:szCs w:val="32"/>
          <w:cs/>
        </w:rPr>
        <w:t xml:space="preserve"> เนื่องจากหลักการสำคัญของระเบียบกระทรวงสาธารณสุขฉบับนี้ไม่ได้เป็นการยกเว้นให้ไม่ต้องปฏิบัติตามระเบียบพัสดุฯ  แต่เป็นกระบวนการบริหารจัดการก่อนที่จะดำเนินการจัดซื้อจัดจ้าง ซึ่งต้องดำเนินการตามระเบียบพัสดุฯ ยกเว้นว่า ประเด็นใด จะได้รับการยกเว้นจากคณะกรรมการว่าด้วยการพัสดุ หรือมีมติคณะรัฐมนตรีกำหนดไว้เท่านั้น ดังนั้น</w:t>
      </w:r>
      <w:r w:rsidRPr="00D56352">
        <w:rPr>
          <w:rFonts w:ascii="TH SarabunPSK" w:hAnsi="TH SarabunPSK" w:cs="TH SarabunPSK"/>
          <w:sz w:val="32"/>
          <w:szCs w:val="32"/>
          <w:cs/>
        </w:rPr>
        <w:t xml:space="preserve"> ให้ผู้นิเทศ สอบทานกระบวนการดำเนินงาน</w:t>
      </w:r>
      <w:r w:rsidRPr="00D56352">
        <w:rPr>
          <w:rFonts w:ascii="TH SarabunPSK" w:hAnsi="TH SarabunPSK" w:cs="TH SarabunPSK"/>
          <w:b/>
          <w:bCs/>
          <w:sz w:val="32"/>
          <w:szCs w:val="32"/>
          <w:cs/>
        </w:rPr>
        <w:t>และ</w:t>
      </w:r>
      <w:r w:rsidRPr="00D56352">
        <w:rPr>
          <w:rFonts w:ascii="TH SarabunPSK" w:hAnsi="TH SarabunPSK" w:cs="TH SarabunPSK"/>
          <w:sz w:val="32"/>
          <w:szCs w:val="32"/>
          <w:cs/>
        </w:rPr>
        <w:t xml:space="preserve">ประเมินว่า </w:t>
      </w:r>
      <w:r w:rsidRPr="00D56352">
        <w:rPr>
          <w:rFonts w:ascii="TH SarabunPSK" w:hAnsi="TH SarabunPSK" w:cs="TH SarabunPSK"/>
          <w:kern w:val="24"/>
          <w:sz w:val="32"/>
          <w:szCs w:val="32"/>
          <w:cs/>
        </w:rPr>
        <w:t>เมื่อมีการจัดทำแผนจัดซื้อประจำปี (จะทำให้ทราบจำนวนและวงเงินที่คาดการณ์ว่าจะซื้อในปีต่อไป)  จังหวัด</w:t>
      </w:r>
      <w:r w:rsidRPr="00D56352">
        <w:rPr>
          <w:rFonts w:ascii="TH SarabunPSK" w:hAnsi="TH SarabunPSK" w:cs="TH SarabunPSK"/>
          <w:sz w:val="32"/>
          <w:szCs w:val="32"/>
          <w:cs/>
        </w:rPr>
        <w:t>มีการ</w:t>
      </w:r>
      <w:r w:rsidRPr="00D56352">
        <w:rPr>
          <w:rFonts w:ascii="TH SarabunPSK" w:hAnsi="TH SarabunPSK" w:cs="TH SarabunPSK"/>
          <w:kern w:val="24"/>
          <w:sz w:val="32"/>
          <w:szCs w:val="32"/>
          <w:cs/>
        </w:rPr>
        <w:t>วางแผนในการดำเนินการจัดซื้อตามวงเงินที่ประมาณการในแผนในแต่ละรายการ ตามระเบียบพัสดุฯ และใช้สัญญาจะซื้อจะขายราคาคงที่ไม่จำกัดปริมาณ</w:t>
      </w:r>
      <w:r w:rsidRPr="00D56352">
        <w:rPr>
          <w:rFonts w:ascii="TH SarabunPSK" w:hAnsi="TH SarabunPSK" w:cs="TH SarabunPSK"/>
          <w:sz w:val="32"/>
          <w:szCs w:val="32"/>
        </w:rPr>
        <w:t xml:space="preserve"> </w:t>
      </w:r>
      <w:r w:rsidRPr="00D56352">
        <w:rPr>
          <w:rFonts w:ascii="TH SarabunPSK" w:hAnsi="TH SarabunPSK" w:cs="TH SarabunPSK"/>
          <w:kern w:val="24"/>
          <w:sz w:val="32"/>
          <w:szCs w:val="32"/>
          <w:cs/>
        </w:rPr>
        <w:t>ยกเว้นหากในช่วงระยะเวลาที่กำลังดำเนินการจัดซื้อยาและเวชภัณฑ์ที่มิใช่ยารายการใดเกิดขาดจากคลัง ก็สามารถดำเนินการซื้อด้วยวิธีตกลงราคาไปพลางก่อนในระหว่างการดำเนินการได้</w:t>
      </w:r>
    </w:p>
    <w:p w:rsidR="005B08DF" w:rsidRPr="00D56352" w:rsidRDefault="005B08DF" w:rsidP="005B08DF">
      <w:pPr>
        <w:spacing w:before="120" w:after="0" w:line="240" w:lineRule="auto"/>
        <w:ind w:firstLine="42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D56352">
        <w:rPr>
          <w:rFonts w:ascii="TH SarabunPSK" w:hAnsi="TH SarabunPSK" w:cs="TH SarabunPSK"/>
          <w:b/>
          <w:bCs/>
          <w:sz w:val="32"/>
          <w:szCs w:val="32"/>
        </w:rPr>
        <w:t>1.5</w:t>
      </w:r>
      <w:r w:rsidRPr="00D56352">
        <w:rPr>
          <w:rFonts w:ascii="TH SarabunPSK" w:hAnsi="TH SarabunPSK" w:cs="TH SarabunPSK"/>
          <w:b/>
          <w:bCs/>
          <w:sz w:val="32"/>
          <w:szCs w:val="32"/>
          <w:cs/>
        </w:rPr>
        <w:t xml:space="preserve"> จัดซื้อร่วม</w:t>
      </w:r>
    </w:p>
    <w:p w:rsidR="005B08DF" w:rsidRPr="00D56352" w:rsidRDefault="005B08DF" w:rsidP="005B08DF">
      <w:pPr>
        <w:spacing w:after="0" w:line="240" w:lineRule="auto"/>
        <w:ind w:left="420"/>
        <w:rPr>
          <w:rFonts w:ascii="TH SarabunPSK" w:hAnsi="TH SarabunPSK" w:cs="TH SarabunPSK"/>
          <w:b/>
          <w:bCs/>
          <w:sz w:val="32"/>
          <w:szCs w:val="32"/>
        </w:rPr>
      </w:pPr>
      <w:r w:rsidRPr="00D56352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</w:t>
      </w:r>
    </w:p>
    <w:p w:rsidR="005B08DF" w:rsidRPr="00D56352" w:rsidRDefault="005B08DF" w:rsidP="005B08DF">
      <w:pPr>
        <w:spacing w:before="120" w:after="0" w:line="240" w:lineRule="auto"/>
        <w:ind w:firstLine="851"/>
        <w:rPr>
          <w:rFonts w:ascii="TH SarabunPSK" w:hAnsi="TH SarabunPSK" w:cs="TH SarabunPSK"/>
          <w:b/>
          <w:bCs/>
          <w:sz w:val="32"/>
          <w:szCs w:val="32"/>
        </w:rPr>
      </w:pPr>
      <w:r w:rsidRPr="00D56352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แนวทางการนิเทศ</w:t>
      </w:r>
      <w:r w:rsidRPr="00D56352">
        <w:rPr>
          <w:rFonts w:ascii="TH SarabunPSK" w:hAnsi="TH SarabunPSK" w:cs="TH SarabunPSK"/>
          <w:sz w:val="32"/>
          <w:szCs w:val="32"/>
          <w:u w:val="single"/>
          <w:cs/>
        </w:rPr>
        <w:t xml:space="preserve"> </w:t>
      </w:r>
      <w:r w:rsidRPr="00D56352">
        <w:rPr>
          <w:rFonts w:ascii="TH SarabunPSK" w:hAnsi="TH SarabunPSK" w:cs="TH SarabunPSK"/>
          <w:sz w:val="32"/>
          <w:szCs w:val="32"/>
          <w:u w:val="single"/>
        </w:rPr>
        <w:t>:</w:t>
      </w:r>
      <w:r w:rsidRPr="00D56352">
        <w:rPr>
          <w:rFonts w:ascii="TH SarabunPSK" w:hAnsi="TH SarabunPSK" w:cs="TH SarabunPSK"/>
          <w:sz w:val="32"/>
          <w:szCs w:val="32"/>
        </w:rPr>
        <w:t xml:space="preserve"> </w:t>
      </w:r>
      <w:r w:rsidRPr="00D56352">
        <w:rPr>
          <w:rFonts w:ascii="TH SarabunPSK" w:hAnsi="TH SarabunPSK" w:cs="TH SarabunPSK"/>
          <w:sz w:val="32"/>
          <w:szCs w:val="32"/>
          <w:cs/>
        </w:rPr>
        <w:t xml:space="preserve">ให้ผู้นิเทศ ประเมินว่า </w:t>
      </w:r>
      <w:r w:rsidRPr="00D56352">
        <w:rPr>
          <w:rFonts w:ascii="TH SarabunPSK" w:hAnsi="TH SarabunPSK" w:cs="TH SarabunPSK"/>
          <w:kern w:val="24"/>
          <w:sz w:val="32"/>
          <w:szCs w:val="32"/>
          <w:cs/>
        </w:rPr>
        <w:t>จังหวัด</w:t>
      </w:r>
      <w:r w:rsidRPr="00D56352">
        <w:rPr>
          <w:rFonts w:ascii="TH SarabunPSK" w:hAnsi="TH SarabunPSK" w:cs="TH SarabunPSK"/>
          <w:sz w:val="32"/>
          <w:szCs w:val="32"/>
          <w:cs/>
        </w:rPr>
        <w:t xml:space="preserve">มีการดำเนินการ ในประเด็นดังต่อไปนี้  </w:t>
      </w:r>
    </w:p>
    <w:p w:rsidR="005B08DF" w:rsidRPr="00D56352" w:rsidRDefault="005B08DF" w:rsidP="005B08DF">
      <w:pPr>
        <w:pStyle w:val="ac"/>
        <w:kinsoku w:val="0"/>
        <w:overflowPunct w:val="0"/>
        <w:spacing w:before="0" w:beforeAutospacing="0" w:after="0" w:afterAutospacing="0"/>
        <w:ind w:firstLine="851"/>
        <w:jc w:val="thaiDistribute"/>
        <w:textAlignment w:val="baseline"/>
        <w:rPr>
          <w:rFonts w:ascii="TH SarabunPSK" w:hAnsi="TH SarabunPSK" w:cs="TH SarabunPSK"/>
          <w:sz w:val="32"/>
          <w:szCs w:val="32"/>
        </w:rPr>
      </w:pPr>
      <w:r w:rsidRPr="00D56352">
        <w:rPr>
          <w:rFonts w:ascii="TH SarabunPSK" w:hAnsi="TH SarabunPSK" w:cs="TH SarabunPSK"/>
          <w:kern w:val="24"/>
          <w:sz w:val="32"/>
          <w:szCs w:val="32"/>
          <w:cs/>
        </w:rPr>
        <w:t xml:space="preserve">- ยาหรือเวชภัณฑ์ที่มิใช่ยาประเภทต่างๆ ที่มีการใช้ร่วมกันมากหรือมีมูลค่าสูง ควรมีการดำเนินการร่วมกันในระดับจังหวัด หรือระดับเขต หรือระดับกรม  </w:t>
      </w:r>
    </w:p>
    <w:p w:rsidR="005B08DF" w:rsidRPr="00D56352" w:rsidRDefault="005B08DF" w:rsidP="005B08DF">
      <w:pPr>
        <w:pStyle w:val="ac"/>
        <w:kinsoku w:val="0"/>
        <w:overflowPunct w:val="0"/>
        <w:spacing w:before="0" w:beforeAutospacing="0" w:after="0" w:afterAutospacing="0"/>
        <w:ind w:firstLine="851"/>
        <w:jc w:val="thaiDistribute"/>
        <w:textAlignment w:val="baseline"/>
        <w:rPr>
          <w:rFonts w:ascii="TH SarabunPSK" w:hAnsi="TH SarabunPSK" w:cs="TH SarabunPSK"/>
          <w:sz w:val="32"/>
          <w:szCs w:val="32"/>
        </w:rPr>
      </w:pPr>
      <w:r w:rsidRPr="00D56352">
        <w:rPr>
          <w:rFonts w:ascii="TH SarabunPSK" w:hAnsi="TH SarabunPSK" w:cs="TH SarabunPSK"/>
          <w:kern w:val="24"/>
          <w:sz w:val="32"/>
          <w:szCs w:val="32"/>
          <w:cs/>
        </w:rPr>
        <w:lastRenderedPageBreak/>
        <w:t xml:space="preserve">- การจัดซื้อร่วมในระดับเขต ในประเด็นเรื่องยา มีมติคณะรัฐมนตรีเมื่อวันที่ </w:t>
      </w:r>
      <w:r w:rsidRPr="00D56352">
        <w:rPr>
          <w:rFonts w:ascii="TH SarabunPSK" w:hAnsi="TH SarabunPSK" w:cs="TH SarabunPSK"/>
          <w:kern w:val="24"/>
          <w:sz w:val="32"/>
          <w:szCs w:val="32"/>
        </w:rPr>
        <w:t xml:space="preserve">13 </w:t>
      </w:r>
      <w:r w:rsidRPr="00D56352">
        <w:rPr>
          <w:rFonts w:ascii="TH SarabunPSK" w:hAnsi="TH SarabunPSK" w:cs="TH SarabunPSK"/>
          <w:kern w:val="24"/>
          <w:sz w:val="32"/>
          <w:szCs w:val="32"/>
          <w:cs/>
        </w:rPr>
        <w:t xml:space="preserve">มีนาคม </w:t>
      </w:r>
      <w:r w:rsidRPr="00D56352">
        <w:rPr>
          <w:rFonts w:ascii="TH SarabunPSK" w:hAnsi="TH SarabunPSK" w:cs="TH SarabunPSK"/>
          <w:kern w:val="24"/>
          <w:sz w:val="32"/>
          <w:szCs w:val="32"/>
        </w:rPr>
        <w:t>2550</w:t>
      </w:r>
      <w:r w:rsidRPr="00D56352">
        <w:rPr>
          <w:rFonts w:ascii="TH SarabunPSK" w:hAnsi="TH SarabunPSK" w:cs="TH SarabunPSK"/>
          <w:kern w:val="24"/>
          <w:sz w:val="32"/>
          <w:szCs w:val="32"/>
          <w:cs/>
        </w:rPr>
        <w:t xml:space="preserve">  ให้สามารถดำเนินการจัดซื้อยาร่วมระดับเขต โดยการยื่นซองประกวดราคาและใช้สัญญาจะซื้อจะขายราคาคงที่ไม่จำกัดปริมาณ โดยสามารถจัดซื้อจาก </w:t>
      </w:r>
      <w:r w:rsidRPr="00D56352">
        <w:rPr>
          <w:rFonts w:ascii="TH SarabunPSK" w:hAnsi="TH SarabunPSK" w:cs="TH SarabunPSK"/>
          <w:kern w:val="24"/>
          <w:sz w:val="32"/>
          <w:szCs w:val="32"/>
        </w:rPr>
        <w:t xml:space="preserve">1-3 </w:t>
      </w:r>
      <w:r w:rsidRPr="00D56352">
        <w:rPr>
          <w:rFonts w:ascii="TH SarabunPSK" w:hAnsi="TH SarabunPSK" w:cs="TH SarabunPSK"/>
          <w:kern w:val="24"/>
          <w:sz w:val="32"/>
          <w:szCs w:val="32"/>
          <w:cs/>
        </w:rPr>
        <w:t xml:space="preserve">บริษัทได้ และให้แต่ละโรงพยาบาลสามารถออกใบสั่งซื้อตามความต้องการใช้ในแต่ละคราว </w:t>
      </w:r>
    </w:p>
    <w:p w:rsidR="005B08DF" w:rsidRPr="00D56352" w:rsidRDefault="005B08DF" w:rsidP="005B08DF">
      <w:pPr>
        <w:pStyle w:val="ac"/>
        <w:kinsoku w:val="0"/>
        <w:overflowPunct w:val="0"/>
        <w:spacing w:before="0" w:beforeAutospacing="0" w:after="0" w:afterAutospacing="0"/>
        <w:ind w:firstLine="851"/>
        <w:jc w:val="thaiDistribute"/>
        <w:textAlignment w:val="baseline"/>
        <w:rPr>
          <w:rFonts w:ascii="TH SarabunPSK" w:hAnsi="TH SarabunPSK" w:cs="TH SarabunPSK"/>
          <w:sz w:val="32"/>
          <w:szCs w:val="32"/>
        </w:rPr>
      </w:pPr>
      <w:r w:rsidRPr="00D56352">
        <w:rPr>
          <w:rFonts w:ascii="TH SarabunPSK" w:hAnsi="TH SarabunPSK" w:cs="TH SarabunPSK"/>
          <w:kern w:val="24"/>
          <w:sz w:val="32"/>
          <w:szCs w:val="32"/>
          <w:cs/>
        </w:rPr>
        <w:t>- สำหรับเวชภัณฑ์ที่มิใช่ยา กระทรวงสาธารณสุขได้ขอยกเว้นการปฏิบัติตามระเบียบพัสดุฯ เช่นเดียวกับยา แล้ว</w:t>
      </w:r>
      <w:r w:rsidRPr="00D56352">
        <w:rPr>
          <w:rFonts w:ascii="TH SarabunPSK" w:hAnsi="TH SarabunPSK" w:cs="TH SarabunPSK"/>
          <w:sz w:val="32"/>
          <w:szCs w:val="32"/>
        </w:rPr>
        <w:t xml:space="preserve"> </w:t>
      </w:r>
    </w:p>
    <w:p w:rsidR="005B08DF" w:rsidRPr="00D56352" w:rsidRDefault="005B08DF" w:rsidP="005B08DF">
      <w:pPr>
        <w:pStyle w:val="ac"/>
        <w:kinsoku w:val="0"/>
        <w:overflowPunct w:val="0"/>
        <w:spacing w:before="0" w:beforeAutospacing="0" w:after="0" w:afterAutospacing="0"/>
        <w:ind w:firstLine="851"/>
        <w:jc w:val="thaiDistribute"/>
        <w:textAlignment w:val="baseline"/>
        <w:rPr>
          <w:rFonts w:ascii="TH SarabunPSK" w:hAnsi="TH SarabunPSK" w:cs="TH SarabunPSK"/>
          <w:sz w:val="32"/>
          <w:szCs w:val="32"/>
        </w:rPr>
      </w:pPr>
      <w:r w:rsidRPr="00D56352">
        <w:rPr>
          <w:rFonts w:ascii="TH SarabunPSK" w:hAnsi="TH SarabunPSK" w:cs="TH SarabunPSK"/>
          <w:kern w:val="24"/>
          <w:sz w:val="32"/>
          <w:szCs w:val="32"/>
          <w:cs/>
        </w:rPr>
        <w:t xml:space="preserve">- กรณียาและเวชภัณฑ์ที่มิใช่ยาสามารถดำเนินการในระดับจังหวัด  และเสนอผู้ว่าราชการลงนาม และใช้สัญญาจะซื้อจะขายราคาคงที่ไม่จำกัดปริมาณ พร้อมให้มอบอำนาจให้แต่ละโรงพยาบาลสามารถออกใบสั่งซื้อตามความต้องการใช้ในแต่ละคราวได้ เช่นเดียวกับการจัดซื้อยาร่วมเขต  ซึ่งจะเป็นการดำเนินการตามอำนาจหัวหน้าส่วนราชการตามระเบียบพัสดุฯ  </w:t>
      </w:r>
    </w:p>
    <w:p w:rsidR="005B08DF" w:rsidRPr="00D56352" w:rsidRDefault="005B08DF" w:rsidP="005B08DF">
      <w:pPr>
        <w:pStyle w:val="ac"/>
        <w:kinsoku w:val="0"/>
        <w:overflowPunct w:val="0"/>
        <w:spacing w:before="0" w:beforeAutospacing="0" w:after="0" w:afterAutospacing="0"/>
        <w:jc w:val="thaiDistribute"/>
        <w:textAlignment w:val="baseline"/>
        <w:rPr>
          <w:rFonts w:ascii="TH SarabunPSK" w:hAnsi="TH SarabunPSK" w:cs="TH SarabunPSK"/>
          <w:sz w:val="32"/>
          <w:szCs w:val="32"/>
        </w:rPr>
      </w:pPr>
    </w:p>
    <w:p w:rsidR="005B08DF" w:rsidRPr="00D56352" w:rsidRDefault="005B08DF" w:rsidP="005B08DF">
      <w:pPr>
        <w:pStyle w:val="ac"/>
        <w:kinsoku w:val="0"/>
        <w:overflowPunct w:val="0"/>
        <w:spacing w:before="0" w:beforeAutospacing="0" w:after="0" w:afterAutospacing="0"/>
        <w:jc w:val="thaiDistribute"/>
        <w:textAlignment w:val="baseline"/>
        <w:rPr>
          <w:rFonts w:ascii="TH SarabunPSK" w:hAnsi="TH SarabunPSK" w:cs="TH SarabunPSK"/>
          <w:sz w:val="32"/>
          <w:szCs w:val="32"/>
        </w:rPr>
      </w:pPr>
    </w:p>
    <w:p w:rsidR="005B08DF" w:rsidRPr="00D56352" w:rsidRDefault="005B08DF" w:rsidP="005B08DF">
      <w:pPr>
        <w:pStyle w:val="ac"/>
        <w:kinsoku w:val="0"/>
        <w:overflowPunct w:val="0"/>
        <w:spacing w:before="0" w:beforeAutospacing="0" w:after="0" w:afterAutospacing="0"/>
        <w:jc w:val="thaiDistribute"/>
        <w:textAlignment w:val="baseline"/>
        <w:rPr>
          <w:rFonts w:ascii="TH SarabunPSK" w:hAnsi="TH SarabunPSK" w:cs="TH SarabunPSK"/>
          <w:sz w:val="32"/>
          <w:szCs w:val="32"/>
        </w:rPr>
      </w:pPr>
    </w:p>
    <w:p w:rsidR="005B08DF" w:rsidRPr="00D56352" w:rsidRDefault="005B08DF" w:rsidP="005B08DF">
      <w:pPr>
        <w:spacing w:before="120" w:after="0" w:line="240" w:lineRule="auto"/>
        <w:ind w:firstLine="42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D56352">
        <w:rPr>
          <w:rFonts w:ascii="TH SarabunPSK" w:hAnsi="TH SarabunPSK" w:cs="TH SarabunPSK"/>
          <w:b/>
          <w:bCs/>
          <w:sz w:val="32"/>
          <w:szCs w:val="32"/>
          <w:cs/>
        </w:rPr>
        <w:t>1.6 มีการบริหารจัดการร่วม แผนการสำรองร่วม/</w:t>
      </w:r>
      <w:r w:rsidRPr="00D56352">
        <w:rPr>
          <w:rFonts w:ascii="TH SarabunPSK" w:hAnsi="TH SarabunPSK" w:cs="TH SarabunPSK"/>
          <w:b/>
          <w:bCs/>
          <w:sz w:val="32"/>
          <w:szCs w:val="32"/>
          <w:cs/>
          <w:lang w:val="th-TH"/>
        </w:rPr>
        <w:t>คลังร่วม ยาและเวชภัณฑ์ที่มิใช่ยา</w:t>
      </w:r>
    </w:p>
    <w:p w:rsidR="005B08DF" w:rsidRPr="00D56352" w:rsidRDefault="005B08DF" w:rsidP="005B08DF">
      <w:pPr>
        <w:spacing w:after="0" w:line="240" w:lineRule="auto"/>
        <w:ind w:left="420"/>
        <w:rPr>
          <w:rFonts w:ascii="TH SarabunPSK" w:hAnsi="TH SarabunPSK" w:cs="TH SarabunPSK"/>
          <w:sz w:val="32"/>
          <w:szCs w:val="32"/>
        </w:rPr>
      </w:pPr>
      <w:r w:rsidRPr="00D56352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</w:t>
      </w:r>
    </w:p>
    <w:p w:rsidR="005B08DF" w:rsidRPr="00D56352" w:rsidRDefault="005B08DF" w:rsidP="005B08DF">
      <w:pPr>
        <w:spacing w:after="0" w:line="240" w:lineRule="auto"/>
        <w:ind w:left="420"/>
        <w:rPr>
          <w:rFonts w:ascii="TH SarabunPSK" w:hAnsi="TH SarabunPSK" w:cs="TH SarabunPSK"/>
          <w:sz w:val="12"/>
          <w:szCs w:val="12"/>
        </w:rPr>
      </w:pPr>
    </w:p>
    <w:p w:rsidR="005B08DF" w:rsidRPr="00D56352" w:rsidRDefault="005B08DF" w:rsidP="005B08DF">
      <w:pPr>
        <w:spacing w:after="0" w:line="240" w:lineRule="auto"/>
        <w:ind w:firstLine="851"/>
        <w:rPr>
          <w:rFonts w:ascii="TH SarabunPSK" w:hAnsi="TH SarabunPSK" w:cs="TH SarabunPSK"/>
          <w:b/>
          <w:bCs/>
          <w:sz w:val="32"/>
          <w:szCs w:val="32"/>
        </w:rPr>
      </w:pPr>
      <w:r w:rsidRPr="00D56352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แนวทางการนิเทศ</w:t>
      </w:r>
      <w:r w:rsidRPr="00D56352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D56352">
        <w:rPr>
          <w:rFonts w:ascii="TH SarabunPSK" w:hAnsi="TH SarabunPSK" w:cs="TH SarabunPSK"/>
          <w:sz w:val="32"/>
          <w:szCs w:val="32"/>
        </w:rPr>
        <w:t xml:space="preserve">: </w:t>
      </w:r>
      <w:r w:rsidRPr="00D56352">
        <w:rPr>
          <w:rFonts w:ascii="TH SarabunPSK" w:hAnsi="TH SarabunPSK" w:cs="TH SarabunPSK"/>
          <w:sz w:val="32"/>
          <w:szCs w:val="32"/>
          <w:cs/>
        </w:rPr>
        <w:t xml:space="preserve">ให้ผู้นิเทศ ประเมินว่า </w:t>
      </w:r>
      <w:r w:rsidRPr="00D56352">
        <w:rPr>
          <w:rFonts w:ascii="TH SarabunPSK" w:hAnsi="TH SarabunPSK" w:cs="TH SarabunPSK"/>
          <w:kern w:val="24"/>
          <w:sz w:val="32"/>
          <w:szCs w:val="32"/>
          <w:cs/>
        </w:rPr>
        <w:t>นอกจากการจัดซื้อร่วมแล้ว จังหวัด</w:t>
      </w:r>
      <w:r w:rsidRPr="00D56352">
        <w:rPr>
          <w:rFonts w:ascii="TH SarabunPSK" w:hAnsi="TH SarabunPSK" w:cs="TH SarabunPSK"/>
          <w:sz w:val="32"/>
          <w:szCs w:val="32"/>
          <w:cs/>
        </w:rPr>
        <w:t>มีการดำเนินการ</w:t>
      </w:r>
      <w:r w:rsidRPr="00D56352">
        <w:rPr>
          <w:rFonts w:ascii="TH SarabunPSK" w:hAnsi="TH SarabunPSK" w:cs="TH SarabunPSK"/>
          <w:kern w:val="24"/>
          <w:sz w:val="32"/>
          <w:szCs w:val="32"/>
          <w:cs/>
        </w:rPr>
        <w:t>จัดการให้มีการบริหารจัดการร่วม สำรองร่วมกัน หรือให้มีคลังร่วมกันของยาและเวชภัณฑ์ที่มิใช่ยาในระดับจังหวัด  เช่น ให้โรงพยาบาลศูนย์/โรงพยาบาลทั่วไป ดำเนินการแทนโรงพยาบาลต่าง ๆ ในจังหวัด และให้โรงพยาบาลต่าง ๆ มาเบิกจาก โรงพยาบาลศูนย์/โรงพยาบาลทั่วไป และจัดระบบการจ่ายเงินชดเชยที่ชัดเจน หรือกรณีการทดสอบทางห้องปฏิบัติการทางการแพทย์ที่เปิดบริการแล้วไม่คุ้มค่า เป็นต้น จังหวัดได้มีแนวทางบริหารจัดการร่วมอย่างไรในระดับจังหวัด ระดับโรงพยาบาลศูนย์/โรงพยาบาลทั่วไป/โรงพยาบาลชุมชน และโรงพยาบาลส่งเสริมสุขภาพตำบล รวมทั้งปัญหาอุปสรรคในการดำเนินการ</w:t>
      </w:r>
    </w:p>
    <w:p w:rsidR="005B08DF" w:rsidRPr="00D56352" w:rsidRDefault="005B08DF" w:rsidP="005B08DF">
      <w:pPr>
        <w:spacing w:after="0" w:line="240" w:lineRule="auto"/>
        <w:ind w:firstLine="851"/>
        <w:rPr>
          <w:rFonts w:ascii="TH SarabunPSK" w:hAnsi="TH SarabunPSK" w:cs="TH SarabunPSK"/>
          <w:b/>
          <w:bCs/>
          <w:sz w:val="12"/>
          <w:szCs w:val="12"/>
        </w:rPr>
      </w:pPr>
    </w:p>
    <w:p w:rsidR="005B08DF" w:rsidRPr="00D56352" w:rsidRDefault="005B08DF" w:rsidP="005B08DF">
      <w:pPr>
        <w:spacing w:after="0" w:line="240" w:lineRule="auto"/>
        <w:ind w:left="35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D56352">
        <w:rPr>
          <w:rFonts w:ascii="TH SarabunPSK" w:hAnsi="TH SarabunPSK" w:cs="TH SarabunPSK"/>
          <w:b/>
          <w:bCs/>
          <w:sz w:val="32"/>
          <w:szCs w:val="32"/>
          <w:cs/>
        </w:rPr>
        <w:t>๑.๗ มีการรายงาน และประเมินผลการดำเนินงานตามลำดับชั้น ในเวลาที่กำหนด</w:t>
      </w:r>
    </w:p>
    <w:p w:rsidR="005B08DF" w:rsidRPr="00D56352" w:rsidRDefault="005B08DF" w:rsidP="005B08DF">
      <w:pPr>
        <w:spacing w:after="0" w:line="240" w:lineRule="auto"/>
        <w:ind w:left="420"/>
        <w:rPr>
          <w:rFonts w:ascii="TH SarabunPSK" w:hAnsi="TH SarabunPSK" w:cs="TH SarabunPSK"/>
          <w:b/>
          <w:bCs/>
          <w:sz w:val="32"/>
          <w:szCs w:val="32"/>
        </w:rPr>
      </w:pPr>
      <w:r w:rsidRPr="00D56352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</w:t>
      </w:r>
    </w:p>
    <w:p w:rsidR="005B08DF" w:rsidRPr="00D56352" w:rsidRDefault="005B08DF" w:rsidP="005B08DF">
      <w:pPr>
        <w:spacing w:before="120" w:after="120" w:line="240" w:lineRule="auto"/>
        <w:ind w:firstLine="851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D56352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แนวทางการนิเทศ</w:t>
      </w:r>
      <w:r w:rsidRPr="00D56352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D56352">
        <w:rPr>
          <w:rFonts w:ascii="TH SarabunPSK" w:hAnsi="TH SarabunPSK" w:cs="TH SarabunPSK"/>
          <w:sz w:val="32"/>
          <w:szCs w:val="32"/>
        </w:rPr>
        <w:t xml:space="preserve">: </w:t>
      </w:r>
      <w:r w:rsidRPr="00D56352">
        <w:rPr>
          <w:rFonts w:ascii="TH SarabunPSK" w:hAnsi="TH SarabunPSK" w:cs="TH SarabunPSK"/>
          <w:sz w:val="32"/>
          <w:szCs w:val="32"/>
          <w:cs/>
        </w:rPr>
        <w:t>ให้ผู้นิเทศ ประเมินว่า จังหวัดมีระบบการควบคุมและกำกับติดตามการบริหารจัดการด้านยาและเวชภัณฑ์ที่มิใช่ยา และวิเคราะห์ สังเคราะห์ รวมทั้งประเมินความเสี่ยงในการบริหารจัดการด้านยาและเวชภัณฑ์ที่มิใช่ยาของหน่วยงานในจังหวัด มีการสรุปรายงานตามช่วงเวลาที่กำหนด และรายงานให้กระทรวงสาธารณสุขทราบ</w:t>
      </w:r>
    </w:p>
    <w:p w:rsidR="005B08DF" w:rsidRPr="00D56352" w:rsidRDefault="005B08DF" w:rsidP="005B08DF">
      <w:pPr>
        <w:spacing w:before="120"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D56352">
        <w:rPr>
          <w:rFonts w:ascii="TH SarabunPSK" w:hAnsi="TH SarabunPSK" w:cs="TH SarabunPSK"/>
          <w:b/>
          <w:bCs/>
          <w:sz w:val="32"/>
          <w:szCs w:val="32"/>
        </w:rPr>
        <w:t xml:space="preserve">2. </w:t>
      </w:r>
      <w:r w:rsidRPr="00D56352">
        <w:rPr>
          <w:rFonts w:ascii="TH SarabunPSK" w:hAnsi="TH SarabunPSK" w:cs="TH SarabunPSK"/>
          <w:b/>
          <w:bCs/>
          <w:sz w:val="32"/>
          <w:szCs w:val="32"/>
          <w:cs/>
        </w:rPr>
        <w:t>การสั่งใช้และการใช้ยาและเวชภัณฑ์ที่มิใช่ยาอย่างสมเหตุผล</w:t>
      </w:r>
    </w:p>
    <w:p w:rsidR="005B08DF" w:rsidRPr="00D56352" w:rsidRDefault="005B08DF" w:rsidP="005B08DF">
      <w:pPr>
        <w:spacing w:after="0" w:line="240" w:lineRule="auto"/>
        <w:ind w:firstLine="360"/>
        <w:rPr>
          <w:rFonts w:ascii="TH SarabunPSK" w:hAnsi="TH SarabunPSK" w:cs="TH SarabunPSK"/>
          <w:b/>
          <w:bCs/>
          <w:sz w:val="32"/>
          <w:szCs w:val="32"/>
        </w:rPr>
      </w:pPr>
      <w:r w:rsidRPr="00D56352">
        <w:rPr>
          <w:rFonts w:ascii="TH SarabunPSK" w:hAnsi="TH SarabunPSK" w:cs="TH SarabunPSK"/>
          <w:b/>
          <w:bCs/>
          <w:sz w:val="32"/>
          <w:szCs w:val="32"/>
        </w:rPr>
        <w:t xml:space="preserve">2.1 </w:t>
      </w:r>
      <w:r w:rsidRPr="00D56352">
        <w:rPr>
          <w:rFonts w:ascii="TH SarabunPSK" w:hAnsi="TH SarabunPSK" w:cs="TH SarabunPSK"/>
          <w:b/>
          <w:bCs/>
          <w:sz w:val="32"/>
          <w:szCs w:val="32"/>
          <w:cs/>
        </w:rPr>
        <w:t>มีระบบการกำกับประเมินการใช้ยาและเวชภัณฑ์ที่มิใช่ยา (</w:t>
      </w:r>
      <w:r w:rsidRPr="00D56352">
        <w:rPr>
          <w:rFonts w:ascii="TH SarabunPSK" w:hAnsi="TH SarabunPSK" w:cs="TH SarabunPSK"/>
          <w:b/>
          <w:bCs/>
          <w:sz w:val="32"/>
          <w:szCs w:val="32"/>
        </w:rPr>
        <w:t>Utilization</w:t>
      </w:r>
      <w:r w:rsidRPr="00D56352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D56352">
        <w:rPr>
          <w:rFonts w:ascii="TH SarabunPSK" w:hAnsi="TH SarabunPSK" w:cs="TH SarabunPSK"/>
          <w:b/>
          <w:bCs/>
          <w:sz w:val="32"/>
          <w:szCs w:val="32"/>
        </w:rPr>
        <w:t>Evaluation</w:t>
      </w:r>
      <w:r w:rsidRPr="00D56352">
        <w:rPr>
          <w:rFonts w:ascii="TH SarabunPSK" w:hAnsi="TH SarabunPSK" w:cs="TH SarabunPSK"/>
          <w:b/>
          <w:bCs/>
          <w:sz w:val="32"/>
          <w:szCs w:val="32"/>
          <w:cs/>
        </w:rPr>
        <w:t>)</w:t>
      </w:r>
    </w:p>
    <w:p w:rsidR="005B08DF" w:rsidRPr="00D56352" w:rsidRDefault="005B08DF" w:rsidP="005B08DF">
      <w:pPr>
        <w:spacing w:after="0" w:line="240" w:lineRule="auto"/>
        <w:ind w:firstLine="360"/>
        <w:rPr>
          <w:rFonts w:ascii="TH SarabunPSK" w:hAnsi="TH SarabunPSK" w:cs="TH SarabunPSK"/>
          <w:b/>
          <w:bCs/>
          <w:sz w:val="32"/>
          <w:szCs w:val="32"/>
        </w:rPr>
      </w:pPr>
      <w:r w:rsidRPr="00D56352">
        <w:rPr>
          <w:rFonts w:ascii="TH SarabunPSK" w:hAnsi="TH SarabunPSK" w:cs="TH SarabunPSK"/>
          <w:b/>
          <w:bCs/>
          <w:sz w:val="32"/>
          <w:szCs w:val="32"/>
          <w:cs/>
        </w:rPr>
        <w:tab/>
        <w:t>2.1.1 ยา</w:t>
      </w:r>
    </w:p>
    <w:p w:rsidR="005B08DF" w:rsidRPr="00D56352" w:rsidRDefault="005B08DF" w:rsidP="005B08DF">
      <w:pPr>
        <w:pStyle w:val="1"/>
        <w:spacing w:after="0" w:line="240" w:lineRule="auto"/>
        <w:ind w:left="420"/>
        <w:rPr>
          <w:rFonts w:ascii="TH SarabunPSK" w:hAnsi="TH SarabunPSK" w:cs="TH SarabunPSK"/>
          <w:sz w:val="32"/>
          <w:szCs w:val="32"/>
        </w:rPr>
      </w:pPr>
      <w:r w:rsidRPr="00D56352">
        <w:rPr>
          <w:rFonts w:ascii="TH SarabunPSK" w:hAnsi="TH SarabunPSK" w:cs="TH SarabunPSK"/>
          <w:sz w:val="32"/>
          <w:szCs w:val="32"/>
          <w:cs/>
        </w:rPr>
        <w:lastRenderedPageBreak/>
        <w:t xml:space="preserve">...................................................................................................................................................................... </w:t>
      </w:r>
    </w:p>
    <w:p w:rsidR="005B08DF" w:rsidRPr="00D56352" w:rsidRDefault="005B08DF" w:rsidP="005B08DF">
      <w:pPr>
        <w:spacing w:after="0" w:line="240" w:lineRule="auto"/>
        <w:ind w:firstLine="360"/>
        <w:rPr>
          <w:rFonts w:ascii="TH SarabunPSK" w:hAnsi="TH SarabunPSK" w:cs="TH SarabunPSK"/>
          <w:b/>
          <w:bCs/>
          <w:sz w:val="32"/>
          <w:szCs w:val="32"/>
        </w:rPr>
      </w:pPr>
      <w:r w:rsidRPr="00D56352">
        <w:rPr>
          <w:rFonts w:ascii="TH SarabunPSK" w:hAnsi="TH SarabunPSK" w:cs="TH SarabunPSK"/>
          <w:b/>
          <w:bCs/>
          <w:sz w:val="32"/>
          <w:szCs w:val="32"/>
          <w:cs/>
        </w:rPr>
        <w:t xml:space="preserve">    2.1.2 เวชภัณฑ์ที่มิใช่ยา</w:t>
      </w:r>
    </w:p>
    <w:p w:rsidR="005B08DF" w:rsidRPr="00D56352" w:rsidRDefault="005B08DF" w:rsidP="005B08DF">
      <w:pPr>
        <w:pStyle w:val="1"/>
        <w:spacing w:after="0" w:line="240" w:lineRule="auto"/>
        <w:ind w:left="420"/>
        <w:rPr>
          <w:rFonts w:ascii="TH SarabunPSK" w:hAnsi="TH SarabunPSK" w:cs="TH SarabunPSK"/>
          <w:sz w:val="32"/>
          <w:szCs w:val="32"/>
        </w:rPr>
      </w:pPr>
      <w:r w:rsidRPr="00D56352">
        <w:rPr>
          <w:rFonts w:ascii="TH SarabunPSK" w:hAnsi="TH SarabunPSK" w:cs="TH SarabunPSK"/>
          <w:sz w:val="32"/>
          <w:szCs w:val="32"/>
          <w:cs/>
        </w:rPr>
        <w:t xml:space="preserve">...................................................................................................................................................................... </w:t>
      </w:r>
    </w:p>
    <w:p w:rsidR="005B08DF" w:rsidRPr="00D56352" w:rsidRDefault="005B08DF" w:rsidP="005B08DF">
      <w:pPr>
        <w:pStyle w:val="1"/>
        <w:kinsoku w:val="0"/>
        <w:overflowPunct w:val="0"/>
        <w:spacing w:after="0" w:line="240" w:lineRule="auto"/>
        <w:ind w:left="0" w:firstLine="709"/>
        <w:contextualSpacing/>
        <w:jc w:val="thaiDistribute"/>
        <w:textAlignment w:val="baseline"/>
        <w:rPr>
          <w:rFonts w:ascii="TH SarabunPSK" w:hAnsi="TH SarabunPSK" w:cs="TH SarabunPSK"/>
          <w:sz w:val="32"/>
          <w:szCs w:val="32"/>
        </w:rPr>
      </w:pPr>
      <w:r w:rsidRPr="00D56352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แนวทางการนิเทศ</w:t>
      </w:r>
      <w:r w:rsidRPr="00D56352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D56352">
        <w:rPr>
          <w:rFonts w:ascii="TH SarabunPSK" w:hAnsi="TH SarabunPSK" w:cs="TH SarabunPSK"/>
          <w:sz w:val="32"/>
          <w:szCs w:val="32"/>
        </w:rPr>
        <w:t xml:space="preserve">:  </w:t>
      </w:r>
      <w:r w:rsidRPr="00D56352">
        <w:rPr>
          <w:rFonts w:ascii="TH SarabunPSK" w:hAnsi="TH SarabunPSK" w:cs="TH SarabunPSK"/>
          <w:kern w:val="24"/>
          <w:sz w:val="32"/>
          <w:szCs w:val="32"/>
          <w:cs/>
        </w:rPr>
        <w:t xml:space="preserve">เนื่องจากหลักการ คือ เพื่อให้มั่นใจว่าการสั่งใช้ยาและการใช้เวชภัณฑ์ที่มิใช่ยาประเภทต่างๆ โดยเฉพาะในรายการที่มีมูลค่าสูง  เป็นไปด้วยความเหมาะสม มีประสิทธิภาพ </w:t>
      </w:r>
      <w:r w:rsidRPr="00D56352">
        <w:rPr>
          <w:rFonts w:ascii="TH SarabunPSK" w:hAnsi="TH SarabunPSK" w:cs="TH SarabunPSK"/>
          <w:sz w:val="32"/>
          <w:szCs w:val="32"/>
          <w:cs/>
        </w:rPr>
        <w:t xml:space="preserve">ให้ผู้นิเทศ ประเมินว่า </w:t>
      </w:r>
      <w:r w:rsidRPr="00D56352">
        <w:rPr>
          <w:rFonts w:ascii="TH SarabunPSK" w:hAnsi="TH SarabunPSK" w:cs="TH SarabunPSK"/>
          <w:kern w:val="24"/>
          <w:sz w:val="32"/>
          <w:szCs w:val="32"/>
          <w:cs/>
        </w:rPr>
        <w:t>จังหวัด</w:t>
      </w:r>
      <w:r w:rsidRPr="00D56352">
        <w:rPr>
          <w:rFonts w:ascii="TH SarabunPSK" w:hAnsi="TH SarabunPSK" w:cs="TH SarabunPSK"/>
          <w:sz w:val="32"/>
          <w:szCs w:val="32"/>
          <w:cs/>
        </w:rPr>
        <w:t>มีการกำกับ</w:t>
      </w:r>
      <w:r w:rsidRPr="00D56352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D56352">
        <w:rPr>
          <w:rFonts w:ascii="TH SarabunPSK" w:hAnsi="TH SarabunPSK" w:cs="TH SarabunPSK"/>
          <w:sz w:val="32"/>
          <w:szCs w:val="32"/>
          <w:cs/>
        </w:rPr>
        <w:t>ติดตาม</w:t>
      </w:r>
      <w:r w:rsidRPr="00D56352">
        <w:rPr>
          <w:rFonts w:ascii="TH SarabunPSK" w:hAnsi="TH SarabunPSK" w:cs="TH SarabunPSK"/>
          <w:kern w:val="24"/>
          <w:sz w:val="32"/>
          <w:szCs w:val="32"/>
          <w:cs/>
        </w:rPr>
        <w:t>ให้ทุกหน่วยงาน</w:t>
      </w:r>
      <w:r w:rsidRPr="00D56352">
        <w:rPr>
          <w:rFonts w:ascii="TH SarabunPSK" w:hAnsi="TH SarabunPSK" w:cs="TH SarabunPSK"/>
          <w:sz w:val="32"/>
          <w:szCs w:val="32"/>
          <w:cs/>
        </w:rPr>
        <w:t>ดำเนินการ</w:t>
      </w:r>
      <w:r w:rsidRPr="00D56352">
        <w:rPr>
          <w:rFonts w:ascii="TH SarabunPSK" w:hAnsi="TH SarabunPSK" w:cs="TH SarabunPSK"/>
          <w:kern w:val="24"/>
          <w:sz w:val="32"/>
          <w:szCs w:val="32"/>
          <w:cs/>
        </w:rPr>
        <w:t>อย่างไร</w:t>
      </w:r>
      <w:r w:rsidRPr="00D56352">
        <w:rPr>
          <w:rFonts w:ascii="TH SarabunPSK" w:hAnsi="TH SarabunPSK" w:cs="TH SarabunPSK"/>
          <w:sz w:val="32"/>
          <w:szCs w:val="32"/>
          <w:cs/>
        </w:rPr>
        <w:t xml:space="preserve"> ได้แก่ มี</w:t>
      </w:r>
      <w:r w:rsidRPr="00D56352">
        <w:rPr>
          <w:rFonts w:ascii="TH SarabunPSK" w:hAnsi="TH SarabunPSK" w:cs="TH SarabunPSK"/>
          <w:kern w:val="24"/>
          <w:sz w:val="32"/>
          <w:szCs w:val="32"/>
          <w:cs/>
        </w:rPr>
        <w:t>คณะกรรมการ</w:t>
      </w:r>
      <w:r w:rsidRPr="00D56352">
        <w:rPr>
          <w:rFonts w:ascii="TH SarabunPSK" w:hAnsi="TH SarabunPSK" w:cs="TH SarabunPSK"/>
          <w:sz w:val="32"/>
          <w:szCs w:val="32"/>
          <w:cs/>
        </w:rPr>
        <w:t>กำกับ</w:t>
      </w:r>
      <w:r w:rsidRPr="00D56352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D56352">
        <w:rPr>
          <w:rFonts w:ascii="TH SarabunPSK" w:hAnsi="TH SarabunPSK" w:cs="TH SarabunPSK"/>
          <w:sz w:val="32"/>
          <w:szCs w:val="32"/>
          <w:cs/>
        </w:rPr>
        <w:t>ติดตามและ</w:t>
      </w:r>
      <w:r w:rsidRPr="00D56352">
        <w:rPr>
          <w:rFonts w:ascii="TH SarabunPSK" w:hAnsi="TH SarabunPSK" w:cs="TH SarabunPSK"/>
          <w:kern w:val="24"/>
          <w:sz w:val="32"/>
          <w:szCs w:val="32"/>
          <w:cs/>
        </w:rPr>
        <w:t>ตรวจสอบการใช้  โดยมีการจัดทำคู่มือ/แนวทาง/เกณฑ์มาตรฐานในการใช้แต่ละรายการ และกำกับติดตามการดำเนินงานว่า เป็นไปตามแนวทาง/เกณฑ์ที่กำหนดหรือไม่อย่างไรและมีการสรุปผลการประเมินเสนอคณะกรรมการทราบ เพื่อวางแผนการดำเนินการ</w:t>
      </w:r>
      <w:r w:rsidRPr="00D56352">
        <w:rPr>
          <w:rFonts w:ascii="TH SarabunPSK" w:hAnsi="TH SarabunPSK" w:cs="TH SarabunPSK"/>
          <w:sz w:val="32"/>
          <w:szCs w:val="32"/>
          <w:cs/>
        </w:rPr>
        <w:t>ปรับปรุงระเบียบ</w:t>
      </w:r>
      <w:r w:rsidRPr="00D56352">
        <w:rPr>
          <w:rFonts w:ascii="TH SarabunPSK" w:hAnsi="TH SarabunPSK" w:cs="TH SarabunPSK"/>
          <w:sz w:val="32"/>
          <w:szCs w:val="32"/>
        </w:rPr>
        <w:t>/</w:t>
      </w:r>
      <w:r w:rsidRPr="00D56352">
        <w:rPr>
          <w:rFonts w:ascii="TH SarabunPSK" w:hAnsi="TH SarabunPSK" w:cs="TH SarabunPSK"/>
          <w:sz w:val="32"/>
          <w:szCs w:val="32"/>
          <w:cs/>
        </w:rPr>
        <w:t>ข้อปฏิบัติในการสั่งใช้</w:t>
      </w:r>
      <w:r w:rsidRPr="00D56352">
        <w:rPr>
          <w:rFonts w:ascii="TH SarabunPSK" w:hAnsi="TH SarabunPSK" w:cs="TH SarabunPSK"/>
          <w:spacing w:val="-4"/>
          <w:kern w:val="24"/>
          <w:sz w:val="32"/>
          <w:szCs w:val="32"/>
          <w:cs/>
        </w:rPr>
        <w:t>ต่อไป รวมทั้งมี</w:t>
      </w:r>
      <w:r w:rsidRPr="00D56352">
        <w:rPr>
          <w:rFonts w:ascii="TH SarabunPSK" w:hAnsi="TH SarabunPSK" w:cs="TH SarabunPSK"/>
          <w:spacing w:val="-4"/>
          <w:sz w:val="32"/>
          <w:szCs w:val="32"/>
          <w:cs/>
        </w:rPr>
        <w:t>กระบวนการสื่อสารให้ข้อมูลย้อนกลับแก่ผู้สั่งใช้และผู้เกี่ยวข้องในเรื่องผลการประเมินการใช้</w:t>
      </w:r>
    </w:p>
    <w:p w:rsidR="005B08DF" w:rsidRPr="00D56352" w:rsidRDefault="005B08DF" w:rsidP="005B08DF">
      <w:pPr>
        <w:spacing w:after="0" w:line="240" w:lineRule="auto"/>
        <w:ind w:firstLine="426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D56352">
        <w:rPr>
          <w:rFonts w:ascii="TH SarabunPSK" w:hAnsi="TH SarabunPSK" w:cs="TH SarabunPSK"/>
          <w:b/>
          <w:bCs/>
          <w:sz w:val="32"/>
          <w:szCs w:val="32"/>
        </w:rPr>
        <w:t>2.</w:t>
      </w:r>
      <w:r w:rsidRPr="00D56352">
        <w:rPr>
          <w:rFonts w:ascii="TH SarabunPSK" w:hAnsi="TH SarabunPSK" w:cs="TH SarabunPSK"/>
          <w:b/>
          <w:bCs/>
          <w:sz w:val="32"/>
          <w:szCs w:val="32"/>
          <w:cs/>
        </w:rPr>
        <w:t>2</w:t>
      </w:r>
      <w:r w:rsidRPr="00D56352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D56352">
        <w:rPr>
          <w:rFonts w:ascii="TH SarabunPSK" w:hAnsi="TH SarabunPSK" w:cs="TH SarabunPSK"/>
          <w:b/>
          <w:bCs/>
          <w:sz w:val="32"/>
          <w:szCs w:val="32"/>
          <w:cs/>
        </w:rPr>
        <w:t xml:space="preserve">มีระบบการกำกับการป้องกันและควบคุมเชื้อดื้อยาต้านจุลชีพ </w:t>
      </w:r>
      <w:r w:rsidRPr="00D56352">
        <w:rPr>
          <w:rFonts w:ascii="TH SarabunPSK" w:hAnsi="TH SarabunPSK" w:cs="TH SarabunPSK"/>
          <w:b/>
          <w:bCs/>
          <w:sz w:val="32"/>
          <w:szCs w:val="32"/>
        </w:rPr>
        <w:t>(AMR)</w:t>
      </w:r>
      <w:r w:rsidRPr="00D56352">
        <w:rPr>
          <w:rFonts w:ascii="TH SarabunPSK" w:hAnsi="TH SarabunPSK" w:cs="TH SarabunPSK"/>
          <w:b/>
          <w:bCs/>
          <w:sz w:val="32"/>
          <w:szCs w:val="32"/>
          <w:cs/>
        </w:rPr>
        <w:t xml:space="preserve"> และการใช้ยาปฏิชีวนะอย่างเหมาะสม</w:t>
      </w:r>
    </w:p>
    <w:p w:rsidR="005B08DF" w:rsidRPr="00D56352" w:rsidRDefault="005B08DF" w:rsidP="005B08DF">
      <w:pPr>
        <w:spacing w:after="0" w:line="240" w:lineRule="auto"/>
        <w:ind w:left="4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D56352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</w:t>
      </w:r>
    </w:p>
    <w:p w:rsidR="005B08DF" w:rsidRPr="00D56352" w:rsidRDefault="005B08DF" w:rsidP="00926265">
      <w:pPr>
        <w:pStyle w:val="ac"/>
        <w:kinsoku w:val="0"/>
        <w:overflowPunct w:val="0"/>
        <w:spacing w:before="120" w:beforeAutospacing="0" w:after="0" w:afterAutospacing="0"/>
        <w:ind w:firstLine="851"/>
        <w:jc w:val="thaiDistribute"/>
        <w:textAlignment w:val="baseline"/>
        <w:rPr>
          <w:rFonts w:ascii="TH SarabunPSK" w:hAnsi="TH SarabunPSK" w:cs="TH SarabunPSK"/>
          <w:sz w:val="32"/>
          <w:szCs w:val="32"/>
        </w:rPr>
      </w:pPr>
      <w:r w:rsidRPr="00D56352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แนวทางการนิเทศ</w:t>
      </w:r>
      <w:r w:rsidRPr="00D56352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D56352">
        <w:rPr>
          <w:rFonts w:ascii="TH SarabunPSK" w:hAnsi="TH SarabunPSK" w:cs="TH SarabunPSK"/>
          <w:sz w:val="32"/>
          <w:szCs w:val="32"/>
        </w:rPr>
        <w:t xml:space="preserve">:  </w:t>
      </w:r>
      <w:r w:rsidRPr="00D56352">
        <w:rPr>
          <w:rFonts w:ascii="TH SarabunPSK" w:hAnsi="TH SarabunPSK" w:cs="TH SarabunPSK"/>
          <w:sz w:val="32"/>
          <w:szCs w:val="32"/>
          <w:cs/>
        </w:rPr>
        <w:t xml:space="preserve">ให้ผู้นิเทศ ประเมินว่า </w:t>
      </w:r>
      <w:r w:rsidRPr="00D56352">
        <w:rPr>
          <w:rFonts w:ascii="TH SarabunPSK" w:hAnsi="TH SarabunPSK" w:cs="TH SarabunPSK"/>
          <w:kern w:val="24"/>
          <w:sz w:val="32"/>
          <w:szCs w:val="32"/>
          <w:cs/>
        </w:rPr>
        <w:t>จังหวัด</w:t>
      </w:r>
      <w:r w:rsidRPr="00D56352">
        <w:rPr>
          <w:rFonts w:ascii="TH SarabunPSK" w:hAnsi="TH SarabunPSK" w:cs="TH SarabunPSK"/>
          <w:sz w:val="32"/>
          <w:szCs w:val="32"/>
          <w:cs/>
        </w:rPr>
        <w:t>มีการดำเนินการ</w:t>
      </w:r>
      <w:r w:rsidRPr="00D56352">
        <w:rPr>
          <w:rFonts w:ascii="TH SarabunPSK" w:hAnsi="TH SarabunPSK" w:cs="TH SarabunPSK"/>
          <w:kern w:val="24"/>
          <w:sz w:val="32"/>
          <w:szCs w:val="32"/>
          <w:cs/>
        </w:rPr>
        <w:t>อย่างไร</w:t>
      </w:r>
      <w:r w:rsidRPr="00D56352">
        <w:rPr>
          <w:rFonts w:ascii="TH SarabunPSK" w:hAnsi="TH SarabunPSK" w:cs="TH SarabunPSK"/>
          <w:sz w:val="32"/>
          <w:szCs w:val="32"/>
          <w:cs/>
        </w:rPr>
        <w:t>เพื่อให้การสั่งใช้ยาต้านจุลชีพ/ยาปฏิชีวนะเป็นไปอย่างเหมาะสม เพื่อให้ผู้ป่วยได้รับการรักษาอย่างมีประสิทธิภาพ ปลอดภัย เช่น การจัดทำเกณฑ์/แนวทางการใช้ยาต้านจุลชีพ/ยาปฏิชีวนะในการรักษาผู้ป่วย การป้องกัน/ควบคุมเชื้อดื้อยา</w:t>
      </w:r>
      <w:r w:rsidRPr="00D56352">
        <w:rPr>
          <w:rFonts w:ascii="TH SarabunPSK" w:hAnsi="TH SarabunPSK" w:cs="TH SarabunPSK"/>
          <w:sz w:val="32"/>
          <w:szCs w:val="32"/>
        </w:rPr>
        <w:t xml:space="preserve"> </w:t>
      </w:r>
      <w:r w:rsidRPr="00D56352">
        <w:rPr>
          <w:rFonts w:ascii="TH SarabunPSK" w:hAnsi="TH SarabunPSK" w:cs="TH SarabunPSK"/>
          <w:sz w:val="32"/>
          <w:szCs w:val="32"/>
          <w:cs/>
        </w:rPr>
        <w:t>การปฏิบัติตามแนวทางที่กำหนด</w:t>
      </w:r>
      <w:r w:rsidRPr="00D56352">
        <w:rPr>
          <w:rFonts w:ascii="TH SarabunPSK" w:hAnsi="TH SarabunPSK" w:cs="TH SarabunPSK"/>
          <w:sz w:val="32"/>
          <w:szCs w:val="32"/>
        </w:rPr>
        <w:t xml:space="preserve"> </w:t>
      </w:r>
      <w:r w:rsidRPr="00D56352">
        <w:rPr>
          <w:rFonts w:ascii="TH SarabunPSK" w:hAnsi="TH SarabunPSK" w:cs="TH SarabunPSK"/>
          <w:sz w:val="32"/>
          <w:szCs w:val="32"/>
          <w:cs/>
        </w:rPr>
        <w:t>การทำงานร่วมกันของบุคลากรทางการแพทย์ที่เกี่ยวข้อง การกำกับติดตาม การรายงานและประเมินผลการดำเนินงาน</w:t>
      </w:r>
      <w:r w:rsidRPr="00D56352">
        <w:rPr>
          <w:rFonts w:ascii="TH SarabunPSK" w:hAnsi="TH SarabunPSK" w:cs="TH SarabunPSK"/>
          <w:sz w:val="32"/>
          <w:szCs w:val="32"/>
        </w:rPr>
        <w:t xml:space="preserve"> </w:t>
      </w:r>
      <w:r w:rsidRPr="00D56352">
        <w:rPr>
          <w:rFonts w:ascii="TH SarabunPSK" w:hAnsi="TH SarabunPSK" w:cs="TH SarabunPSK"/>
          <w:sz w:val="32"/>
          <w:szCs w:val="32"/>
          <w:cs/>
        </w:rPr>
        <w:t>เป็นต้น</w:t>
      </w:r>
    </w:p>
    <w:p w:rsidR="005B08DF" w:rsidRPr="00D56352" w:rsidRDefault="005B08DF" w:rsidP="005B08DF">
      <w:pPr>
        <w:spacing w:before="120" w:after="0" w:line="240" w:lineRule="auto"/>
        <w:ind w:firstLine="426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val="th-TH"/>
        </w:rPr>
      </w:pPr>
      <w:r w:rsidRPr="00D56352">
        <w:rPr>
          <w:rFonts w:ascii="TH SarabunPSK" w:hAnsi="TH SarabunPSK" w:cs="TH SarabunPSK"/>
          <w:b/>
          <w:bCs/>
          <w:sz w:val="32"/>
          <w:szCs w:val="32"/>
          <w:cs/>
        </w:rPr>
        <w:t>2.3  มี</w:t>
      </w:r>
      <w:r w:rsidRPr="00D56352">
        <w:rPr>
          <w:rFonts w:ascii="TH SarabunPSK" w:hAnsi="TH SarabunPSK" w:cs="TH SarabunPSK"/>
          <w:b/>
          <w:bCs/>
          <w:sz w:val="32"/>
          <w:szCs w:val="32"/>
          <w:cs/>
          <w:lang w:val="th-TH"/>
        </w:rPr>
        <w:t>การส่งตรวจทางห้องปฏิบัติการที่เหมาะสมตามข้อบ่งชี้</w:t>
      </w:r>
    </w:p>
    <w:p w:rsidR="005B08DF" w:rsidRPr="00D56352" w:rsidRDefault="005B08DF" w:rsidP="005B08DF">
      <w:pPr>
        <w:spacing w:after="0" w:line="240" w:lineRule="auto"/>
        <w:ind w:left="4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D56352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</w:t>
      </w:r>
    </w:p>
    <w:p w:rsidR="005B08DF" w:rsidRPr="00D56352" w:rsidRDefault="005B08DF" w:rsidP="005B08DF">
      <w:pPr>
        <w:pStyle w:val="1"/>
        <w:kinsoku w:val="0"/>
        <w:overflowPunct w:val="0"/>
        <w:spacing w:after="0" w:line="240" w:lineRule="auto"/>
        <w:ind w:left="0" w:firstLine="851"/>
        <w:contextualSpacing/>
        <w:jc w:val="thaiDistribute"/>
        <w:textAlignment w:val="baseline"/>
        <w:rPr>
          <w:rFonts w:ascii="TH SarabunPSK" w:hAnsi="TH SarabunPSK" w:cs="TH SarabunPSK"/>
          <w:sz w:val="32"/>
          <w:szCs w:val="32"/>
        </w:rPr>
      </w:pPr>
      <w:r w:rsidRPr="00D56352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แนวทางการนิเทศ</w:t>
      </w:r>
      <w:r w:rsidRPr="00D56352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D56352">
        <w:rPr>
          <w:rFonts w:ascii="TH SarabunPSK" w:hAnsi="TH SarabunPSK" w:cs="TH SarabunPSK"/>
          <w:sz w:val="32"/>
          <w:szCs w:val="32"/>
        </w:rPr>
        <w:t xml:space="preserve">: </w:t>
      </w:r>
      <w:r w:rsidRPr="00D56352">
        <w:rPr>
          <w:rFonts w:ascii="TH SarabunPSK" w:hAnsi="TH SarabunPSK" w:cs="TH SarabunPSK"/>
          <w:sz w:val="32"/>
          <w:szCs w:val="32"/>
          <w:cs/>
        </w:rPr>
        <w:t>ให้ผู้นิเทศ ประเมินว่า จังหวัดมีการดำเนินการ</w:t>
      </w:r>
      <w:r w:rsidRPr="00D56352">
        <w:rPr>
          <w:rFonts w:ascii="TH SarabunPSK" w:hAnsi="TH SarabunPSK" w:cs="TH SarabunPSK"/>
          <w:kern w:val="24"/>
          <w:sz w:val="32"/>
          <w:szCs w:val="32"/>
          <w:cs/>
        </w:rPr>
        <w:t>อย่างไร</w:t>
      </w:r>
      <w:r w:rsidRPr="00D56352">
        <w:rPr>
          <w:rFonts w:ascii="TH SarabunPSK" w:hAnsi="TH SarabunPSK" w:cs="TH SarabunPSK"/>
          <w:sz w:val="32"/>
          <w:szCs w:val="32"/>
          <w:cs/>
        </w:rPr>
        <w:t>เพื่อให้การส่งตรวจทางห้องปฏิบัติการมีความสมเหตุสมผลตามข้อบ่งชี้ เพื่อให้ผู้ป่วยได้รับการวินิจฉัยโรคหรือติดตามผลการรักษาอย่างมีประสิทธิภาพ ได้แก่ การจัดทำคู่มือแนวทางการส่งตรวจทางห้องปฏิบัติการของแพทย์ และการปฏิบัติตามแนวทางที่กำหนด รวมทั้งวิธีการสื่อสารให้ข้อมูลย้อนกลับในเรื่องผลการประเมินการส่งตรวจทางห้องปฏิบัติการแก่ผู้ที่เกี่ยวข้อง</w:t>
      </w:r>
    </w:p>
    <w:p w:rsidR="005B08DF" w:rsidRPr="00D56352" w:rsidRDefault="005B08DF" w:rsidP="005B08DF">
      <w:pPr>
        <w:spacing w:before="240"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D56352">
        <w:rPr>
          <w:rFonts w:ascii="TH SarabunPSK" w:hAnsi="TH SarabunPSK" w:cs="TH SarabunPSK"/>
          <w:b/>
          <w:bCs/>
          <w:sz w:val="32"/>
          <w:szCs w:val="32"/>
        </w:rPr>
        <w:t>3.</w:t>
      </w:r>
      <w:r w:rsidRPr="00D56352">
        <w:rPr>
          <w:rFonts w:ascii="TH SarabunPSK" w:hAnsi="TH SarabunPSK" w:cs="TH SarabunPSK"/>
          <w:b/>
          <w:bCs/>
          <w:sz w:val="32"/>
          <w:szCs w:val="32"/>
          <w:cs/>
        </w:rPr>
        <w:t xml:space="preserve"> จริยธรรมว่าด้วยการจัดซื้อจัดหาและการส่งเสริมการขายยาและเวชภัณฑ์ที่มิใช่ยา</w:t>
      </w:r>
    </w:p>
    <w:p w:rsidR="005B08DF" w:rsidRPr="00D56352" w:rsidRDefault="005B08DF" w:rsidP="005B08DF">
      <w:pPr>
        <w:spacing w:before="120" w:after="0" w:line="240" w:lineRule="auto"/>
        <w:ind w:firstLine="35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D56352">
        <w:rPr>
          <w:rFonts w:ascii="TH SarabunPSK" w:hAnsi="TH SarabunPSK" w:cs="TH SarabunPSK"/>
          <w:b/>
          <w:bCs/>
          <w:sz w:val="32"/>
          <w:szCs w:val="32"/>
        </w:rPr>
        <w:t xml:space="preserve">3.1 </w:t>
      </w:r>
      <w:r w:rsidRPr="00D56352">
        <w:rPr>
          <w:rFonts w:ascii="TH SarabunPSK" w:hAnsi="TH SarabunPSK" w:cs="TH SarabunPSK"/>
          <w:b/>
          <w:bCs/>
          <w:sz w:val="32"/>
          <w:szCs w:val="32"/>
          <w:cs/>
        </w:rPr>
        <w:t>มีแนวปฏิบัติและกลไกการกำกับการปฏิบัติตามเกณฑ์จริยธรรม</w:t>
      </w:r>
    </w:p>
    <w:p w:rsidR="005B08DF" w:rsidRPr="00D56352" w:rsidRDefault="005B08DF" w:rsidP="005B08DF">
      <w:pPr>
        <w:spacing w:after="0" w:line="240" w:lineRule="auto"/>
        <w:ind w:firstLine="35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D56352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</w:t>
      </w:r>
    </w:p>
    <w:p w:rsidR="005B08DF" w:rsidRPr="00D56352" w:rsidRDefault="005B08DF" w:rsidP="005B08DF">
      <w:pPr>
        <w:pStyle w:val="1"/>
        <w:kinsoku w:val="0"/>
        <w:overflowPunct w:val="0"/>
        <w:spacing w:before="120" w:after="0" w:line="240" w:lineRule="auto"/>
        <w:ind w:left="0" w:firstLine="851"/>
        <w:contextualSpacing/>
        <w:jc w:val="thaiDistribute"/>
        <w:textAlignment w:val="baseline"/>
        <w:rPr>
          <w:rFonts w:ascii="TH SarabunPSK" w:hAnsi="TH SarabunPSK" w:cs="TH SarabunPSK"/>
          <w:b/>
          <w:bCs/>
          <w:sz w:val="32"/>
          <w:szCs w:val="32"/>
        </w:rPr>
      </w:pPr>
      <w:r w:rsidRPr="00D56352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แนวทางการนิเทศ</w:t>
      </w:r>
      <w:r w:rsidRPr="00D56352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D56352">
        <w:rPr>
          <w:rFonts w:ascii="TH SarabunPSK" w:hAnsi="TH SarabunPSK" w:cs="TH SarabunPSK"/>
          <w:sz w:val="32"/>
          <w:szCs w:val="32"/>
        </w:rPr>
        <w:t xml:space="preserve">: </w:t>
      </w:r>
      <w:r w:rsidRPr="00D56352">
        <w:rPr>
          <w:rFonts w:ascii="TH SarabunPSK" w:hAnsi="TH SarabunPSK" w:cs="TH SarabunPSK"/>
          <w:sz w:val="32"/>
          <w:szCs w:val="32"/>
          <w:cs/>
        </w:rPr>
        <w:t xml:space="preserve">ให้ผู้นิเทศ ประเมินว่า ในจังหวัด </w:t>
      </w:r>
      <w:r w:rsidRPr="00D56352">
        <w:rPr>
          <w:rFonts w:ascii="TH SarabunPSK" w:hAnsi="TH SarabunPSK" w:cs="TH SarabunPSK"/>
          <w:kern w:val="24"/>
          <w:sz w:val="32"/>
          <w:szCs w:val="32"/>
          <w:cs/>
        </w:rPr>
        <w:t>มีการประกาศแนวทางปฏิบัติตามเกณฑ์จริยธรรม โดยโรงพยาบาลแต่ละแห่ง มีการกำหนดในเรื่องเกณฑ์จริยธรรมในการจัดซื้อจัดหาและการส่งเสริมการขายอย่างไรบ้าง  ที่จะเอื้อให้เกิดการปฏิบัติที่ดีของผู้เกี่ยวข้องกับระบบด้านยาและเวชภัณฑ์ที่มิใช่ยาที่</w:t>
      </w:r>
      <w:r w:rsidRPr="00D56352">
        <w:rPr>
          <w:rFonts w:ascii="TH SarabunPSK" w:hAnsi="TH SarabunPSK" w:cs="TH SarabunPSK"/>
          <w:kern w:val="24"/>
          <w:sz w:val="32"/>
          <w:szCs w:val="32"/>
          <w:cs/>
        </w:rPr>
        <w:lastRenderedPageBreak/>
        <w:t>ผู้บริหาร  ผู้สั่งใช้และผู้ใช้  ผู้จัดซื้อจัดหา  และรวมถึงระบบ</w:t>
      </w:r>
      <w:r w:rsidRPr="00D56352">
        <w:rPr>
          <w:rFonts w:ascii="TH SarabunPSK" w:hAnsi="TH SarabunPSK" w:cs="TH SarabunPSK"/>
          <w:sz w:val="32"/>
          <w:szCs w:val="32"/>
          <w:cs/>
        </w:rPr>
        <w:t>การกำกับ รายงาน และประเมินผลการดำเนินการ</w:t>
      </w:r>
      <w:r w:rsidRPr="00D56352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D56352">
        <w:rPr>
          <w:rFonts w:ascii="TH SarabunPSK" w:hAnsi="TH SarabunPSK" w:cs="TH SarabunPSK"/>
          <w:kern w:val="24"/>
          <w:sz w:val="32"/>
          <w:szCs w:val="32"/>
          <w:cs/>
        </w:rPr>
        <w:t>ในเรื่องดังกล่าวของโรงพยาบาล</w:t>
      </w:r>
      <w:r w:rsidRPr="00D56352">
        <w:rPr>
          <w:rFonts w:ascii="TH SarabunPSK" w:hAnsi="TH SarabunPSK" w:cs="TH SarabunPSK"/>
          <w:sz w:val="32"/>
          <w:szCs w:val="32"/>
        </w:rPr>
        <w:t xml:space="preserve"> </w:t>
      </w:r>
      <w:r w:rsidRPr="00D56352">
        <w:rPr>
          <w:rFonts w:ascii="TH SarabunPSK" w:hAnsi="TH SarabunPSK" w:cs="TH SarabunPSK"/>
          <w:sz w:val="32"/>
          <w:szCs w:val="32"/>
          <w:cs/>
        </w:rPr>
        <w:t>และจังหวัด</w:t>
      </w:r>
    </w:p>
    <w:p w:rsidR="005B08DF" w:rsidRPr="00D56352" w:rsidRDefault="005B08DF" w:rsidP="005B08DF">
      <w:pPr>
        <w:spacing w:after="0" w:line="240" w:lineRule="auto"/>
        <w:ind w:left="357"/>
        <w:jc w:val="thaiDistribute"/>
        <w:rPr>
          <w:rFonts w:ascii="TH SarabunPSK" w:hAnsi="TH SarabunPSK" w:cs="TH SarabunPSK"/>
          <w:strike/>
          <w:sz w:val="12"/>
          <w:szCs w:val="12"/>
        </w:rPr>
      </w:pPr>
    </w:p>
    <w:p w:rsidR="005B08DF" w:rsidRPr="00D56352" w:rsidRDefault="005B08DF" w:rsidP="005B08DF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D56352">
        <w:rPr>
          <w:rFonts w:ascii="TH SarabunPSK" w:hAnsi="TH SarabunPSK" w:cs="TH SarabunPSK"/>
          <w:b/>
          <w:bCs/>
          <w:sz w:val="32"/>
          <w:szCs w:val="32"/>
          <w:cs/>
        </w:rPr>
        <w:t>ส่วนที่ 3  นวัตกรรมที่เป็นแบบอย่าง (ถ้ามี)</w:t>
      </w:r>
    </w:p>
    <w:p w:rsidR="005B08DF" w:rsidRPr="00D56352" w:rsidRDefault="005B08DF" w:rsidP="005B08DF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D56352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</w:t>
      </w:r>
    </w:p>
    <w:p w:rsidR="005B08DF" w:rsidRPr="00D56352" w:rsidRDefault="005B08DF" w:rsidP="005B08DF">
      <w:pPr>
        <w:pStyle w:val="1"/>
        <w:spacing w:before="240" w:after="0" w:line="240" w:lineRule="auto"/>
        <w:ind w:left="238"/>
        <w:jc w:val="both"/>
        <w:rPr>
          <w:rFonts w:ascii="TH SarabunPSK" w:hAnsi="TH SarabunPSK" w:cs="TH SarabunPSK"/>
          <w:sz w:val="32"/>
          <w:szCs w:val="32"/>
          <w:cs/>
        </w:rPr>
      </w:pPr>
      <w:r w:rsidRPr="00D5635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D5635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D5635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D5635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D56352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:rsidR="005B08DF" w:rsidRPr="00D56352" w:rsidRDefault="005B08DF" w:rsidP="005B08DF">
      <w:pPr>
        <w:pStyle w:val="1"/>
        <w:spacing w:after="0" w:line="240" w:lineRule="auto"/>
        <w:ind w:left="238"/>
        <w:jc w:val="both"/>
        <w:rPr>
          <w:rFonts w:ascii="TH SarabunPSK" w:hAnsi="TH SarabunPSK" w:cs="TH SarabunPSK"/>
          <w:sz w:val="32"/>
          <w:szCs w:val="32"/>
        </w:rPr>
      </w:pPr>
    </w:p>
    <w:p w:rsidR="005B08DF" w:rsidRPr="00D56352" w:rsidRDefault="005B08DF" w:rsidP="005B08DF">
      <w:pPr>
        <w:spacing w:after="80" w:line="240" w:lineRule="auto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</w:p>
    <w:p w:rsidR="005B08DF" w:rsidRPr="00D56352" w:rsidRDefault="005B08DF" w:rsidP="005B08DF">
      <w:pPr>
        <w:spacing w:after="8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B08DF" w:rsidRPr="00D56352" w:rsidRDefault="005B08DF" w:rsidP="005B08DF">
      <w:pPr>
        <w:spacing w:after="8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B08DF" w:rsidRPr="00D56352" w:rsidRDefault="005B08DF" w:rsidP="005B08DF">
      <w:pPr>
        <w:spacing w:after="8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B08DF" w:rsidRPr="00D56352" w:rsidRDefault="005B08DF" w:rsidP="005B08DF">
      <w:pPr>
        <w:spacing w:after="8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B08DF" w:rsidRPr="00D56352" w:rsidRDefault="005B08DF" w:rsidP="005B08DF">
      <w:pPr>
        <w:spacing w:after="8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B08DF" w:rsidRPr="00D56352" w:rsidRDefault="005B08DF" w:rsidP="005B08DF">
      <w:pPr>
        <w:spacing w:after="8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B08DF" w:rsidRPr="00D56352" w:rsidRDefault="005B08DF" w:rsidP="005B08DF">
      <w:pPr>
        <w:spacing w:after="8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B08DF" w:rsidRPr="00D56352" w:rsidRDefault="005B08DF" w:rsidP="005B08DF">
      <w:pPr>
        <w:spacing w:after="8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B08DF" w:rsidRPr="00D56352" w:rsidRDefault="005B08DF" w:rsidP="005B08DF">
      <w:pPr>
        <w:spacing w:after="8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B08DF" w:rsidRPr="00D56352" w:rsidRDefault="005B08DF" w:rsidP="005B08DF">
      <w:pPr>
        <w:spacing w:after="8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B08DF" w:rsidRPr="00D56352" w:rsidRDefault="005B08DF" w:rsidP="005B08DF">
      <w:pPr>
        <w:spacing w:after="8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B08DF" w:rsidRPr="00D56352" w:rsidRDefault="005B08DF" w:rsidP="005B08DF">
      <w:pPr>
        <w:spacing w:after="8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5B08DF" w:rsidRPr="00D56352" w:rsidRDefault="005B08DF" w:rsidP="005B08DF">
      <w:pPr>
        <w:spacing w:after="8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sectPr w:rsidR="005B08DF" w:rsidRPr="00D56352" w:rsidSect="0078702A">
      <w:headerReference w:type="default" r:id="rId8"/>
      <w:pgSz w:w="11906" w:h="16838"/>
      <w:pgMar w:top="1440" w:right="1440" w:bottom="1440" w:left="1440" w:header="567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A6E80" w:rsidRDefault="001A6E80" w:rsidP="00F66D4C">
      <w:pPr>
        <w:spacing w:after="0" w:line="240" w:lineRule="auto"/>
      </w:pPr>
      <w:r>
        <w:separator/>
      </w:r>
    </w:p>
  </w:endnote>
  <w:endnote w:type="continuationSeparator" w:id="1">
    <w:p w:rsidR="001A6E80" w:rsidRDefault="001A6E80" w:rsidP="00F66D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A6E80" w:rsidRDefault="001A6E80" w:rsidP="00F66D4C">
      <w:pPr>
        <w:spacing w:after="0" w:line="240" w:lineRule="auto"/>
      </w:pPr>
      <w:r>
        <w:separator/>
      </w:r>
    </w:p>
  </w:footnote>
  <w:footnote w:type="continuationSeparator" w:id="1">
    <w:p w:rsidR="001A6E80" w:rsidRDefault="001A6E80" w:rsidP="00F66D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03792"/>
      <w:docPartObj>
        <w:docPartGallery w:val="Page Numbers (Top of Page)"/>
        <w:docPartUnique/>
      </w:docPartObj>
    </w:sdtPr>
    <w:sdtContent>
      <w:p w:rsidR="0078702A" w:rsidRDefault="008E596B">
        <w:pPr>
          <w:pStyle w:val="a5"/>
          <w:jc w:val="center"/>
        </w:pPr>
        <w:fldSimple w:instr=" PAGE   \* MERGEFORMAT ">
          <w:r w:rsidR="00D56352" w:rsidRPr="00D56352">
            <w:rPr>
              <w:rFonts w:cs="Calibri"/>
              <w:noProof/>
              <w:szCs w:val="22"/>
              <w:lang w:val="th-TH"/>
            </w:rPr>
            <w:t>6</w:t>
          </w:r>
        </w:fldSimple>
      </w:p>
    </w:sdtContent>
  </w:sdt>
  <w:p w:rsidR="0078702A" w:rsidRDefault="0078702A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BB0230"/>
    <w:multiLevelType w:val="hybridMultilevel"/>
    <w:tmpl w:val="37426A90"/>
    <w:lvl w:ilvl="0" w:tplc="7B3E8906">
      <w:start w:val="1"/>
      <w:numFmt w:val="decimal"/>
      <w:lvlText w:val="(%1)"/>
      <w:lvlJc w:val="left"/>
      <w:pPr>
        <w:ind w:left="450" w:hanging="375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">
    <w:nsid w:val="1A7530C8"/>
    <w:multiLevelType w:val="hybridMultilevel"/>
    <w:tmpl w:val="87DA326A"/>
    <w:lvl w:ilvl="0" w:tplc="4476F80C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7FF7B68"/>
    <w:multiLevelType w:val="hybridMultilevel"/>
    <w:tmpl w:val="CC1855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5F82CCA"/>
    <w:multiLevelType w:val="multilevel"/>
    <w:tmpl w:val="B64E68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  <w:bCs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795" w:hanging="375"/>
      </w:pPr>
      <w:rPr>
        <w:rFonts w:cs="Times New Roman" w:hint="default"/>
        <w:b w:val="0"/>
        <w:bCs w:val="0"/>
        <w:sz w:val="32"/>
        <w:szCs w:val="32"/>
      </w:rPr>
    </w:lvl>
    <w:lvl w:ilvl="2">
      <w:start w:val="1"/>
      <w:numFmt w:val="decimal"/>
      <w:isLgl/>
      <w:lvlText w:val="%1.%2.%3"/>
      <w:lvlJc w:val="left"/>
      <w:pPr>
        <w:ind w:left="1200" w:hanging="720"/>
      </w:pPr>
      <w:rPr>
        <w:rFonts w:cs="Times New Roman"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cs="Times New Roman"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680" w:hanging="1080"/>
      </w:pPr>
      <w:rPr>
        <w:rFonts w:cs="Times New Roman"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740" w:hanging="1080"/>
      </w:pPr>
      <w:rPr>
        <w:rFonts w:cs="Times New Roman"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1800" w:hanging="1080"/>
      </w:pPr>
      <w:rPr>
        <w:rFonts w:cs="Times New Roman"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2220" w:hanging="1440"/>
      </w:pPr>
      <w:rPr>
        <w:rFonts w:cs="Times New Roman"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2280" w:hanging="1440"/>
      </w:pPr>
      <w:rPr>
        <w:rFonts w:cs="Times New Roman" w:hint="default"/>
        <w:sz w:val="28"/>
      </w:rPr>
    </w:lvl>
  </w:abstractNum>
  <w:abstractNum w:abstractNumId="4">
    <w:nsid w:val="69AC385D"/>
    <w:multiLevelType w:val="hybridMultilevel"/>
    <w:tmpl w:val="FA2614C6"/>
    <w:lvl w:ilvl="0" w:tplc="0409000F">
      <w:start w:val="1"/>
      <w:numFmt w:val="decimal"/>
      <w:lvlText w:val="%1."/>
      <w:lvlJc w:val="left"/>
      <w:pPr>
        <w:tabs>
          <w:tab w:val="num" w:pos="363"/>
        </w:tabs>
        <w:ind w:left="36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3"/>
        </w:tabs>
        <w:ind w:left="108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3"/>
        </w:tabs>
        <w:ind w:left="180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3"/>
        </w:tabs>
        <w:ind w:left="252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3"/>
        </w:tabs>
        <w:ind w:left="324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3"/>
        </w:tabs>
        <w:ind w:left="396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3"/>
        </w:tabs>
        <w:ind w:left="468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3"/>
        </w:tabs>
        <w:ind w:left="540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3"/>
        </w:tabs>
        <w:ind w:left="6123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2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3B2BEF"/>
    <w:rsid w:val="0000113E"/>
    <w:rsid w:val="000064F9"/>
    <w:rsid w:val="0001157F"/>
    <w:rsid w:val="0001580B"/>
    <w:rsid w:val="0003014B"/>
    <w:rsid w:val="00034FAD"/>
    <w:rsid w:val="00035975"/>
    <w:rsid w:val="00047E25"/>
    <w:rsid w:val="00054D02"/>
    <w:rsid w:val="00057EE2"/>
    <w:rsid w:val="0006306E"/>
    <w:rsid w:val="000632F8"/>
    <w:rsid w:val="000636A9"/>
    <w:rsid w:val="0008012C"/>
    <w:rsid w:val="00085804"/>
    <w:rsid w:val="000B2248"/>
    <w:rsid w:val="000C30C5"/>
    <w:rsid w:val="000C3DFF"/>
    <w:rsid w:val="000C4F03"/>
    <w:rsid w:val="000D2DD0"/>
    <w:rsid w:val="000D3946"/>
    <w:rsid w:val="000D478A"/>
    <w:rsid w:val="000D5EC1"/>
    <w:rsid w:val="000E1377"/>
    <w:rsid w:val="000E3AE9"/>
    <w:rsid w:val="000E5909"/>
    <w:rsid w:val="000F1324"/>
    <w:rsid w:val="000F2C57"/>
    <w:rsid w:val="000F5B53"/>
    <w:rsid w:val="00105E96"/>
    <w:rsid w:val="001224E6"/>
    <w:rsid w:val="0013767E"/>
    <w:rsid w:val="0014084B"/>
    <w:rsid w:val="00142F42"/>
    <w:rsid w:val="00150C81"/>
    <w:rsid w:val="00152C73"/>
    <w:rsid w:val="00164A65"/>
    <w:rsid w:val="00165D80"/>
    <w:rsid w:val="00173791"/>
    <w:rsid w:val="00173B13"/>
    <w:rsid w:val="00187167"/>
    <w:rsid w:val="00194D16"/>
    <w:rsid w:val="00195027"/>
    <w:rsid w:val="001A1B8D"/>
    <w:rsid w:val="001A6E80"/>
    <w:rsid w:val="001A776D"/>
    <w:rsid w:val="001B248D"/>
    <w:rsid w:val="001B7388"/>
    <w:rsid w:val="001C74E6"/>
    <w:rsid w:val="001F7321"/>
    <w:rsid w:val="00210EC3"/>
    <w:rsid w:val="002208E7"/>
    <w:rsid w:val="002213C4"/>
    <w:rsid w:val="0022200C"/>
    <w:rsid w:val="00235A59"/>
    <w:rsid w:val="00237279"/>
    <w:rsid w:val="0024787C"/>
    <w:rsid w:val="00251F6A"/>
    <w:rsid w:val="00254CEE"/>
    <w:rsid w:val="00255A0A"/>
    <w:rsid w:val="002562F3"/>
    <w:rsid w:val="00257A68"/>
    <w:rsid w:val="00265D70"/>
    <w:rsid w:val="00266B09"/>
    <w:rsid w:val="00267241"/>
    <w:rsid w:val="00272981"/>
    <w:rsid w:val="002751EC"/>
    <w:rsid w:val="00280B5A"/>
    <w:rsid w:val="0028785D"/>
    <w:rsid w:val="00291780"/>
    <w:rsid w:val="00291FEE"/>
    <w:rsid w:val="00296848"/>
    <w:rsid w:val="002A217E"/>
    <w:rsid w:val="002A58FB"/>
    <w:rsid w:val="002A6E3A"/>
    <w:rsid w:val="002B03E8"/>
    <w:rsid w:val="002B24BF"/>
    <w:rsid w:val="002B6185"/>
    <w:rsid w:val="002B78C8"/>
    <w:rsid w:val="002C292B"/>
    <w:rsid w:val="002D2A4B"/>
    <w:rsid w:val="002D59CA"/>
    <w:rsid w:val="002F262F"/>
    <w:rsid w:val="002F61B4"/>
    <w:rsid w:val="003031C9"/>
    <w:rsid w:val="003251BD"/>
    <w:rsid w:val="003268C2"/>
    <w:rsid w:val="003320D6"/>
    <w:rsid w:val="00333FF0"/>
    <w:rsid w:val="00336C03"/>
    <w:rsid w:val="00343CB8"/>
    <w:rsid w:val="00343FD2"/>
    <w:rsid w:val="003442A4"/>
    <w:rsid w:val="0034782E"/>
    <w:rsid w:val="0035184F"/>
    <w:rsid w:val="00354A9A"/>
    <w:rsid w:val="00356978"/>
    <w:rsid w:val="00363DB4"/>
    <w:rsid w:val="00382912"/>
    <w:rsid w:val="00391726"/>
    <w:rsid w:val="0039270E"/>
    <w:rsid w:val="003A21D4"/>
    <w:rsid w:val="003A7050"/>
    <w:rsid w:val="003B2BEF"/>
    <w:rsid w:val="003B40C0"/>
    <w:rsid w:val="003C008D"/>
    <w:rsid w:val="003C5748"/>
    <w:rsid w:val="003C6871"/>
    <w:rsid w:val="003D281E"/>
    <w:rsid w:val="003D449F"/>
    <w:rsid w:val="003D450A"/>
    <w:rsid w:val="003D5DD5"/>
    <w:rsid w:val="003E7128"/>
    <w:rsid w:val="003F290A"/>
    <w:rsid w:val="004031DE"/>
    <w:rsid w:val="00417E40"/>
    <w:rsid w:val="0042093B"/>
    <w:rsid w:val="00435635"/>
    <w:rsid w:val="00437B3B"/>
    <w:rsid w:val="0044174A"/>
    <w:rsid w:val="00442E0C"/>
    <w:rsid w:val="0044366C"/>
    <w:rsid w:val="004458A7"/>
    <w:rsid w:val="004622CA"/>
    <w:rsid w:val="004655AD"/>
    <w:rsid w:val="00465B8E"/>
    <w:rsid w:val="00472230"/>
    <w:rsid w:val="0047355F"/>
    <w:rsid w:val="00474DF9"/>
    <w:rsid w:val="004753D6"/>
    <w:rsid w:val="00491F56"/>
    <w:rsid w:val="004B6AC6"/>
    <w:rsid w:val="004B6E4B"/>
    <w:rsid w:val="004C4141"/>
    <w:rsid w:val="004D31AA"/>
    <w:rsid w:val="004E1D63"/>
    <w:rsid w:val="004E5928"/>
    <w:rsid w:val="004E6D66"/>
    <w:rsid w:val="00503BB7"/>
    <w:rsid w:val="00514293"/>
    <w:rsid w:val="005310E6"/>
    <w:rsid w:val="005321B5"/>
    <w:rsid w:val="005322D5"/>
    <w:rsid w:val="00541780"/>
    <w:rsid w:val="00543D07"/>
    <w:rsid w:val="00543ED9"/>
    <w:rsid w:val="0055002F"/>
    <w:rsid w:val="005558B6"/>
    <w:rsid w:val="005611DE"/>
    <w:rsid w:val="005625A1"/>
    <w:rsid w:val="00564572"/>
    <w:rsid w:val="005658B6"/>
    <w:rsid w:val="0059169E"/>
    <w:rsid w:val="00593393"/>
    <w:rsid w:val="00597EB5"/>
    <w:rsid w:val="005A54B6"/>
    <w:rsid w:val="005B08DF"/>
    <w:rsid w:val="005B21CD"/>
    <w:rsid w:val="005B7702"/>
    <w:rsid w:val="005C2409"/>
    <w:rsid w:val="005C2E77"/>
    <w:rsid w:val="005C51A2"/>
    <w:rsid w:val="005C6ACC"/>
    <w:rsid w:val="005D1F2F"/>
    <w:rsid w:val="005D30C6"/>
    <w:rsid w:val="005E0F15"/>
    <w:rsid w:val="005E143A"/>
    <w:rsid w:val="005F3872"/>
    <w:rsid w:val="005F51D2"/>
    <w:rsid w:val="0060059E"/>
    <w:rsid w:val="00600AC1"/>
    <w:rsid w:val="00604159"/>
    <w:rsid w:val="00605FB6"/>
    <w:rsid w:val="00617AC3"/>
    <w:rsid w:val="00617F1F"/>
    <w:rsid w:val="00624277"/>
    <w:rsid w:val="006262AE"/>
    <w:rsid w:val="00630E50"/>
    <w:rsid w:val="006457CE"/>
    <w:rsid w:val="006511BC"/>
    <w:rsid w:val="00654610"/>
    <w:rsid w:val="006571F9"/>
    <w:rsid w:val="00672B83"/>
    <w:rsid w:val="00674299"/>
    <w:rsid w:val="006761FA"/>
    <w:rsid w:val="00677EB2"/>
    <w:rsid w:val="00685B33"/>
    <w:rsid w:val="006932FB"/>
    <w:rsid w:val="00695916"/>
    <w:rsid w:val="0069758C"/>
    <w:rsid w:val="006A5282"/>
    <w:rsid w:val="006B2360"/>
    <w:rsid w:val="006B2A7A"/>
    <w:rsid w:val="006D075A"/>
    <w:rsid w:val="006D0900"/>
    <w:rsid w:val="006E39DC"/>
    <w:rsid w:val="006E76D2"/>
    <w:rsid w:val="006F5CFE"/>
    <w:rsid w:val="006F76B1"/>
    <w:rsid w:val="00700BEC"/>
    <w:rsid w:val="00714395"/>
    <w:rsid w:val="00714D87"/>
    <w:rsid w:val="00715FCC"/>
    <w:rsid w:val="007205AE"/>
    <w:rsid w:val="00724A96"/>
    <w:rsid w:val="00732ACB"/>
    <w:rsid w:val="00742EAA"/>
    <w:rsid w:val="00746631"/>
    <w:rsid w:val="007520F7"/>
    <w:rsid w:val="00776E16"/>
    <w:rsid w:val="00777C16"/>
    <w:rsid w:val="007800BF"/>
    <w:rsid w:val="007822D0"/>
    <w:rsid w:val="0078702A"/>
    <w:rsid w:val="00787E19"/>
    <w:rsid w:val="007901EC"/>
    <w:rsid w:val="00793012"/>
    <w:rsid w:val="00797F30"/>
    <w:rsid w:val="007A31B3"/>
    <w:rsid w:val="007B7A7D"/>
    <w:rsid w:val="007D00E5"/>
    <w:rsid w:val="007D1E6F"/>
    <w:rsid w:val="007E19E9"/>
    <w:rsid w:val="007F086F"/>
    <w:rsid w:val="007F2150"/>
    <w:rsid w:val="00801558"/>
    <w:rsid w:val="008062CD"/>
    <w:rsid w:val="0081347B"/>
    <w:rsid w:val="00816BCA"/>
    <w:rsid w:val="008176BD"/>
    <w:rsid w:val="00821D33"/>
    <w:rsid w:val="008273D7"/>
    <w:rsid w:val="00845BDB"/>
    <w:rsid w:val="008502C6"/>
    <w:rsid w:val="00853B1A"/>
    <w:rsid w:val="00855BFD"/>
    <w:rsid w:val="00856D01"/>
    <w:rsid w:val="00860535"/>
    <w:rsid w:val="008651B9"/>
    <w:rsid w:val="008800BE"/>
    <w:rsid w:val="008803CE"/>
    <w:rsid w:val="00880CFE"/>
    <w:rsid w:val="00887E9A"/>
    <w:rsid w:val="00897A32"/>
    <w:rsid w:val="008A20C9"/>
    <w:rsid w:val="008A655C"/>
    <w:rsid w:val="008A7651"/>
    <w:rsid w:val="008B0956"/>
    <w:rsid w:val="008B242D"/>
    <w:rsid w:val="008B47C8"/>
    <w:rsid w:val="008C02AE"/>
    <w:rsid w:val="008C3B18"/>
    <w:rsid w:val="008C6C12"/>
    <w:rsid w:val="008C716F"/>
    <w:rsid w:val="008D60FF"/>
    <w:rsid w:val="008E0B6E"/>
    <w:rsid w:val="008E294B"/>
    <w:rsid w:val="008E596B"/>
    <w:rsid w:val="008F09F1"/>
    <w:rsid w:val="008F3194"/>
    <w:rsid w:val="00902295"/>
    <w:rsid w:val="009063D8"/>
    <w:rsid w:val="00925915"/>
    <w:rsid w:val="00925BE6"/>
    <w:rsid w:val="00926265"/>
    <w:rsid w:val="00932287"/>
    <w:rsid w:val="00933E16"/>
    <w:rsid w:val="00934589"/>
    <w:rsid w:val="00941306"/>
    <w:rsid w:val="009449A3"/>
    <w:rsid w:val="00970B7B"/>
    <w:rsid w:val="009818D5"/>
    <w:rsid w:val="00986595"/>
    <w:rsid w:val="009873B9"/>
    <w:rsid w:val="00993136"/>
    <w:rsid w:val="009A3032"/>
    <w:rsid w:val="009B2DF4"/>
    <w:rsid w:val="009B3320"/>
    <w:rsid w:val="009B574A"/>
    <w:rsid w:val="009C0D0D"/>
    <w:rsid w:val="009C6630"/>
    <w:rsid w:val="009D6FF4"/>
    <w:rsid w:val="009F4AAE"/>
    <w:rsid w:val="009F5676"/>
    <w:rsid w:val="009F5CC8"/>
    <w:rsid w:val="00A10319"/>
    <w:rsid w:val="00A12671"/>
    <w:rsid w:val="00A248A1"/>
    <w:rsid w:val="00A253DA"/>
    <w:rsid w:val="00A30472"/>
    <w:rsid w:val="00A36319"/>
    <w:rsid w:val="00A36DD3"/>
    <w:rsid w:val="00A61BB9"/>
    <w:rsid w:val="00A6442A"/>
    <w:rsid w:val="00A64794"/>
    <w:rsid w:val="00A71E3F"/>
    <w:rsid w:val="00A722B0"/>
    <w:rsid w:val="00A742F7"/>
    <w:rsid w:val="00A74670"/>
    <w:rsid w:val="00A74C91"/>
    <w:rsid w:val="00A81C61"/>
    <w:rsid w:val="00A82DF0"/>
    <w:rsid w:val="00AA2F6D"/>
    <w:rsid w:val="00AA4A51"/>
    <w:rsid w:val="00AA78DD"/>
    <w:rsid w:val="00AB0CCB"/>
    <w:rsid w:val="00AB6246"/>
    <w:rsid w:val="00AB7FD0"/>
    <w:rsid w:val="00AD1F79"/>
    <w:rsid w:val="00AD3A4C"/>
    <w:rsid w:val="00AD4A31"/>
    <w:rsid w:val="00AE28CE"/>
    <w:rsid w:val="00AE2A9C"/>
    <w:rsid w:val="00AE3589"/>
    <w:rsid w:val="00AF5D88"/>
    <w:rsid w:val="00B06D72"/>
    <w:rsid w:val="00B2108F"/>
    <w:rsid w:val="00B2536E"/>
    <w:rsid w:val="00B43ECD"/>
    <w:rsid w:val="00B60BAD"/>
    <w:rsid w:val="00B6276A"/>
    <w:rsid w:val="00B6470F"/>
    <w:rsid w:val="00B677E3"/>
    <w:rsid w:val="00B73034"/>
    <w:rsid w:val="00B76372"/>
    <w:rsid w:val="00B824F2"/>
    <w:rsid w:val="00B87A1C"/>
    <w:rsid w:val="00BA3CBD"/>
    <w:rsid w:val="00BA4044"/>
    <w:rsid w:val="00BB0587"/>
    <w:rsid w:val="00BB44E6"/>
    <w:rsid w:val="00BC02C1"/>
    <w:rsid w:val="00BC7471"/>
    <w:rsid w:val="00BE1061"/>
    <w:rsid w:val="00BE15E6"/>
    <w:rsid w:val="00BE6A9A"/>
    <w:rsid w:val="00BF4DCD"/>
    <w:rsid w:val="00BF600A"/>
    <w:rsid w:val="00C03D15"/>
    <w:rsid w:val="00C050B9"/>
    <w:rsid w:val="00C12A48"/>
    <w:rsid w:val="00C13216"/>
    <w:rsid w:val="00C164C8"/>
    <w:rsid w:val="00C17D42"/>
    <w:rsid w:val="00C21D34"/>
    <w:rsid w:val="00C31681"/>
    <w:rsid w:val="00C400D9"/>
    <w:rsid w:val="00C45141"/>
    <w:rsid w:val="00C45D4E"/>
    <w:rsid w:val="00C46E52"/>
    <w:rsid w:val="00C47096"/>
    <w:rsid w:val="00C520DC"/>
    <w:rsid w:val="00C60543"/>
    <w:rsid w:val="00C80ECD"/>
    <w:rsid w:val="00C84E38"/>
    <w:rsid w:val="00C87986"/>
    <w:rsid w:val="00CA08A7"/>
    <w:rsid w:val="00CA5A09"/>
    <w:rsid w:val="00CB11F1"/>
    <w:rsid w:val="00CC4524"/>
    <w:rsid w:val="00CD12D9"/>
    <w:rsid w:val="00CD3935"/>
    <w:rsid w:val="00CE5AA5"/>
    <w:rsid w:val="00D02014"/>
    <w:rsid w:val="00D05AD9"/>
    <w:rsid w:val="00D12B17"/>
    <w:rsid w:val="00D14DE0"/>
    <w:rsid w:val="00D2018F"/>
    <w:rsid w:val="00D357D3"/>
    <w:rsid w:val="00D40124"/>
    <w:rsid w:val="00D52805"/>
    <w:rsid w:val="00D5633D"/>
    <w:rsid w:val="00D56352"/>
    <w:rsid w:val="00D634CE"/>
    <w:rsid w:val="00D65A9A"/>
    <w:rsid w:val="00D70569"/>
    <w:rsid w:val="00D72BBE"/>
    <w:rsid w:val="00D92227"/>
    <w:rsid w:val="00D95E9E"/>
    <w:rsid w:val="00DA12A6"/>
    <w:rsid w:val="00DA14C1"/>
    <w:rsid w:val="00DA1547"/>
    <w:rsid w:val="00DA2581"/>
    <w:rsid w:val="00DA30C3"/>
    <w:rsid w:val="00DA4266"/>
    <w:rsid w:val="00DA62E2"/>
    <w:rsid w:val="00DB3DF6"/>
    <w:rsid w:val="00DB7B39"/>
    <w:rsid w:val="00DC3B55"/>
    <w:rsid w:val="00DD158B"/>
    <w:rsid w:val="00DD17AD"/>
    <w:rsid w:val="00DE184B"/>
    <w:rsid w:val="00DE296F"/>
    <w:rsid w:val="00DF127E"/>
    <w:rsid w:val="00DF6634"/>
    <w:rsid w:val="00E04486"/>
    <w:rsid w:val="00E05216"/>
    <w:rsid w:val="00E21229"/>
    <w:rsid w:val="00E243F3"/>
    <w:rsid w:val="00E260D3"/>
    <w:rsid w:val="00E26DE5"/>
    <w:rsid w:val="00E33B65"/>
    <w:rsid w:val="00E41418"/>
    <w:rsid w:val="00E42726"/>
    <w:rsid w:val="00E44506"/>
    <w:rsid w:val="00E454FF"/>
    <w:rsid w:val="00E46087"/>
    <w:rsid w:val="00E4749B"/>
    <w:rsid w:val="00E4773E"/>
    <w:rsid w:val="00E55B6D"/>
    <w:rsid w:val="00E639A5"/>
    <w:rsid w:val="00E64AED"/>
    <w:rsid w:val="00E72244"/>
    <w:rsid w:val="00E83FAB"/>
    <w:rsid w:val="00E94317"/>
    <w:rsid w:val="00EB2CAE"/>
    <w:rsid w:val="00EB34E6"/>
    <w:rsid w:val="00EB763D"/>
    <w:rsid w:val="00EE7325"/>
    <w:rsid w:val="00F02C9A"/>
    <w:rsid w:val="00F05C8F"/>
    <w:rsid w:val="00F240C7"/>
    <w:rsid w:val="00F25CF0"/>
    <w:rsid w:val="00F318F7"/>
    <w:rsid w:val="00F40628"/>
    <w:rsid w:val="00F443EE"/>
    <w:rsid w:val="00F52C7A"/>
    <w:rsid w:val="00F6656D"/>
    <w:rsid w:val="00F66D4C"/>
    <w:rsid w:val="00F80354"/>
    <w:rsid w:val="00F9304A"/>
    <w:rsid w:val="00F94F3C"/>
    <w:rsid w:val="00F969ED"/>
    <w:rsid w:val="00F96A22"/>
    <w:rsid w:val="00FA37A4"/>
    <w:rsid w:val="00FA5CAC"/>
    <w:rsid w:val="00FC17FD"/>
    <w:rsid w:val="00FC51BD"/>
    <w:rsid w:val="00FD0BDD"/>
    <w:rsid w:val="00FD18E4"/>
    <w:rsid w:val="00FE2943"/>
    <w:rsid w:val="00FE527C"/>
    <w:rsid w:val="00FF3C8F"/>
    <w:rsid w:val="00FF4E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31DE"/>
    <w:pPr>
      <w:spacing w:after="200" w:line="276" w:lineRule="auto"/>
    </w:pPr>
    <w:rPr>
      <w:sz w:val="2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37B3B"/>
    <w:pPr>
      <w:ind w:left="720"/>
      <w:contextualSpacing/>
    </w:pPr>
  </w:style>
  <w:style w:type="table" w:styleId="a4">
    <w:name w:val="Table Grid"/>
    <w:basedOn w:val="a1"/>
    <w:uiPriority w:val="59"/>
    <w:rsid w:val="0001157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F66D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F66D4C"/>
  </w:style>
  <w:style w:type="paragraph" w:styleId="a7">
    <w:name w:val="footer"/>
    <w:basedOn w:val="a"/>
    <w:link w:val="a8"/>
    <w:uiPriority w:val="99"/>
    <w:unhideWhenUsed/>
    <w:rsid w:val="00F66D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F66D4C"/>
  </w:style>
  <w:style w:type="character" w:styleId="a9">
    <w:name w:val="Hyperlink"/>
    <w:uiPriority w:val="99"/>
    <w:unhideWhenUsed/>
    <w:rsid w:val="002A217E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C03D15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b">
    <w:name w:val="ข้อความบอลลูน อักขระ"/>
    <w:link w:val="aa"/>
    <w:uiPriority w:val="99"/>
    <w:semiHidden/>
    <w:rsid w:val="00C03D15"/>
    <w:rPr>
      <w:rFonts w:ascii="Tahoma" w:hAnsi="Tahoma" w:cs="Angsana New"/>
      <w:sz w:val="16"/>
    </w:rPr>
  </w:style>
  <w:style w:type="paragraph" w:customStyle="1" w:styleId="1">
    <w:name w:val="รายการย่อหน้า1"/>
    <w:basedOn w:val="a"/>
    <w:uiPriority w:val="34"/>
    <w:qFormat/>
    <w:rsid w:val="005B08DF"/>
    <w:pPr>
      <w:ind w:left="720"/>
    </w:pPr>
    <w:rPr>
      <w:rFonts w:eastAsia="Calibri" w:cs="Angsana New"/>
    </w:rPr>
  </w:style>
  <w:style w:type="paragraph" w:styleId="ac">
    <w:name w:val="Normal (Web)"/>
    <w:basedOn w:val="a"/>
    <w:uiPriority w:val="99"/>
    <w:unhideWhenUsed/>
    <w:rsid w:val="005B08DF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styleId="ad">
    <w:name w:val="Strong"/>
    <w:uiPriority w:val="22"/>
    <w:qFormat/>
    <w:rsid w:val="0022200C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698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1740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0168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9992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1552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17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1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4637BA-DF51-466F-9177-920ADFF5AF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11</Pages>
  <Words>3347</Words>
  <Characters>19081</Characters>
  <Application>Microsoft Office Word</Application>
  <DocSecurity>0</DocSecurity>
  <Lines>159</Lines>
  <Paragraphs>44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22384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xxx</cp:lastModifiedBy>
  <cp:revision>8</cp:revision>
  <cp:lastPrinted>2015-11-27T11:52:00Z</cp:lastPrinted>
  <dcterms:created xsi:type="dcterms:W3CDTF">2015-12-29T10:10:00Z</dcterms:created>
  <dcterms:modified xsi:type="dcterms:W3CDTF">2016-01-29T05:14:00Z</dcterms:modified>
</cp:coreProperties>
</file>